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FEB64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汉阳区2025年度教育系统专项招聘教师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公告（复试）</w:t>
      </w:r>
    </w:p>
    <w:p w14:paraId="64ED77F0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4D2CF2DB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</w:t>
      </w:r>
      <w:r>
        <w:rPr>
          <w:rFonts w:hint="eastAsia" w:ascii="仿宋_GB2312" w:eastAsia="仿宋_GB2312"/>
          <w:sz w:val="32"/>
          <w:szCs w:val="32"/>
        </w:rPr>
        <w:t>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武汉市2025年度教育系统专项招聘教师工作方案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》要求，现将我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试有关事宜公告如下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F6FFCF4">
      <w:pPr>
        <w:pStyle w:val="9"/>
        <w:numPr>
          <w:ilvl w:val="0"/>
          <w:numId w:val="0"/>
        </w:numPr>
        <w:spacing w:line="600" w:lineRule="exact"/>
        <w:ind w:left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一、</w:t>
      </w:r>
      <w:r>
        <w:rPr>
          <w:rFonts w:hint="eastAsia" w:ascii="黑体" w:hAnsi="黑体" w:eastAsia="黑体"/>
          <w:sz w:val="32"/>
          <w:szCs w:val="32"/>
        </w:rPr>
        <w:t>复试人员</w:t>
      </w:r>
    </w:p>
    <w:p w14:paraId="3B156742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按照岗位面试成绩从高到低排序，从达到合格线（</w:t>
      </w:r>
      <w:r>
        <w:rPr>
          <w:rFonts w:ascii="仿宋_GB2312" w:eastAsia="仿宋_GB2312"/>
          <w:sz w:val="32"/>
          <w:szCs w:val="32"/>
        </w:rPr>
        <w:t>70分）考生中按招聘计划与参加面试考生数1:3比例确定入围复试名单（面试成绩并列者同时进入复试）。</w:t>
      </w:r>
      <w:r>
        <w:rPr>
          <w:rFonts w:hint="eastAsia" w:ascii="仿宋_GB2312" w:eastAsia="仿宋_GB2312"/>
          <w:sz w:val="32"/>
          <w:szCs w:val="32"/>
        </w:rPr>
        <w:t>复试前审查报考资料原件</w:t>
      </w:r>
      <w:r>
        <w:rPr>
          <w:rFonts w:hint="eastAsia" w:ascii="仿宋_GB2312" w:eastAsia="仿宋_GB2312"/>
          <w:sz w:val="32"/>
          <w:szCs w:val="32"/>
          <w:lang w:eastAsia="zh-CN"/>
        </w:rPr>
        <w:t>，资格复审合格者进入复试。</w:t>
      </w:r>
      <w:r>
        <w:rPr>
          <w:rFonts w:ascii="仿宋_GB2312" w:eastAsia="仿宋_GB2312"/>
          <w:sz w:val="32"/>
          <w:szCs w:val="32"/>
        </w:rPr>
        <w:t>对岗位招聘计划与参加面试考生未达到1:3比例的岗位，考生</w:t>
      </w:r>
      <w:r>
        <w:rPr>
          <w:rFonts w:hint="eastAsia" w:ascii="仿宋_GB2312" w:eastAsia="仿宋_GB2312"/>
          <w:sz w:val="32"/>
          <w:szCs w:val="32"/>
          <w:lang w:eastAsia="zh-CN"/>
        </w:rPr>
        <w:t>达到</w:t>
      </w:r>
      <w:r>
        <w:rPr>
          <w:rFonts w:ascii="仿宋_GB2312" w:eastAsia="仿宋_GB2312"/>
          <w:sz w:val="32"/>
          <w:szCs w:val="32"/>
        </w:rPr>
        <w:t>合格线者方可进入</w:t>
      </w:r>
      <w:r>
        <w:rPr>
          <w:rFonts w:hint="eastAsia" w:ascii="仿宋_GB2312" w:eastAsia="仿宋_GB2312"/>
          <w:sz w:val="32"/>
          <w:szCs w:val="32"/>
          <w:lang w:eastAsia="zh-CN"/>
        </w:rPr>
        <w:t>复试</w:t>
      </w:r>
      <w:r>
        <w:rPr>
          <w:rFonts w:ascii="仿宋_GB2312" w:eastAsia="仿宋_GB2312"/>
          <w:sz w:val="32"/>
          <w:szCs w:val="32"/>
        </w:rPr>
        <w:t>。</w:t>
      </w:r>
    </w:p>
    <w:p w14:paraId="6868DD90">
      <w:pPr>
        <w:pStyle w:val="9"/>
        <w:numPr>
          <w:ilvl w:val="0"/>
          <w:numId w:val="0"/>
        </w:numPr>
        <w:spacing w:line="600" w:lineRule="exact"/>
        <w:ind w:leftChars="0"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复试时间</w:t>
      </w:r>
    </w:p>
    <w:p w14:paraId="57CD2EB0">
      <w:pPr>
        <w:pStyle w:val="9"/>
        <w:numPr>
          <w:ilvl w:val="0"/>
          <w:numId w:val="0"/>
        </w:numPr>
        <w:spacing w:line="600" w:lineRule="exact"/>
        <w:ind w:lef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日（周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日</w:t>
      </w:r>
      <w:r>
        <w:rPr>
          <w:rFonts w:hint="eastAsia" w:ascii="仿宋_GB2312" w:eastAsia="仿宋_GB2312"/>
          <w:sz w:val="32"/>
          <w:szCs w:val="32"/>
        </w:rPr>
        <w:t>），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开考时间上午8:30，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为期1天</w:t>
      </w:r>
      <w:r>
        <w:rPr>
          <w:rFonts w:hint="eastAsia" w:ascii="仿宋_GB2312" w:eastAsia="仿宋_GB2312"/>
          <w:color w:val="FF0000"/>
          <w:sz w:val="32"/>
          <w:szCs w:val="32"/>
        </w:rPr>
        <w:t>。</w:t>
      </w:r>
    </w:p>
    <w:p w14:paraId="4FFBFF7B">
      <w:pPr>
        <w:spacing w:line="480" w:lineRule="exact"/>
        <w:ind w:firstLine="640" w:firstLineChars="200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（重要提示：考生应于7:20前到达考点，8:00考点大门关闭，未进入考点学校大门的考点者，视作自动弃权，取消复试资格。）</w:t>
      </w:r>
    </w:p>
    <w:p w14:paraId="2A54D7B0">
      <w:pPr>
        <w:pStyle w:val="9"/>
        <w:numPr>
          <w:ilvl w:val="0"/>
          <w:numId w:val="0"/>
        </w:numPr>
        <w:spacing w:line="600" w:lineRule="exact"/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三、复试地点</w:t>
      </w:r>
      <w:bookmarkStart w:id="1" w:name="_GoBack"/>
      <w:bookmarkEnd w:id="1"/>
    </w:p>
    <w:p w14:paraId="7F3D23AC">
      <w:pPr>
        <w:spacing w:line="480" w:lineRule="exact"/>
        <w:ind w:left="638" w:leftChars="304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武汉市汉阳区钟家村明德小学（汉阳区四新中路15号）</w:t>
      </w:r>
    </w:p>
    <w:p w14:paraId="35ABB566"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提示：1.考生车辆一律不得进入考点，建议考生合理安排出行时间和路线，仔细核实确认考试时间、地点，避免因天气、交通等原因耽误考试，考虑入场核验等因素，预留足够赴考时间，注意安全；2.请考生注意防寒保暖，做好个人防护。）</w:t>
      </w:r>
    </w:p>
    <w:p w14:paraId="3354DE93">
      <w:pPr>
        <w:pStyle w:val="9"/>
        <w:numPr>
          <w:ilvl w:val="0"/>
          <w:numId w:val="0"/>
        </w:numPr>
        <w:spacing w:line="600" w:lineRule="exact"/>
        <w:ind w:leftChars="0"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/>
          <w:color w:val="auto"/>
          <w:sz w:val="32"/>
          <w:szCs w:val="32"/>
        </w:rPr>
        <w:t>复试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内容与</w:t>
      </w:r>
      <w:r>
        <w:rPr>
          <w:rFonts w:hint="eastAsia" w:ascii="黑体" w:hAnsi="黑体" w:eastAsia="黑体"/>
          <w:color w:val="auto"/>
          <w:sz w:val="32"/>
          <w:szCs w:val="32"/>
        </w:rPr>
        <w:t>形式</w:t>
      </w:r>
    </w:p>
    <w:p w14:paraId="6D0B6A17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复试</w:t>
      </w:r>
      <w:r>
        <w:rPr>
          <w:rFonts w:hint="eastAsia" w:ascii="仿宋_GB2312" w:eastAsia="仿宋_GB2312"/>
          <w:sz w:val="32"/>
          <w:szCs w:val="32"/>
        </w:rPr>
        <w:t>采取无学生微型课试讲方式进行，主要测试应聘人员运用学科专业知识、教育教学原理组织课程实施、实现教学目标，以及运用教学语言、教学方法和教学资源等学科教师应具备的基本素质能力。</w:t>
      </w:r>
    </w:p>
    <w:p w14:paraId="19CC14AF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每位考生备考时间为30分钟，复试时间为10分钟。</w:t>
      </w:r>
    </w:p>
    <w:p w14:paraId="52EDE831">
      <w:pPr>
        <w:pStyle w:val="9"/>
        <w:numPr>
          <w:ilvl w:val="0"/>
          <w:numId w:val="0"/>
        </w:numPr>
        <w:spacing w:line="600" w:lineRule="exact"/>
        <w:ind w:leftChars="0"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/>
          <w:sz w:val="32"/>
          <w:szCs w:val="32"/>
        </w:rPr>
        <w:t>复试程序</w:t>
      </w:r>
    </w:p>
    <w:p w14:paraId="0FFF3134">
      <w:pPr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1.入场。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考生当天应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至少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于上午7: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0前到达考点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学校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，做好进场准备。请考生注意：当天上午8: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00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未进入考点学校大门的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考生(以进入考点大门时间为准)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，视为迟到考生，作自动弃权处理。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考生应携带本人有效期内二代身份证原件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（或有效期内临时身份证原件）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、面试准考证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（自行打印）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及复试通知书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参加考试，不按规定时间地点和携带规定资料的，取消考试资格。</w:t>
      </w:r>
    </w:p>
    <w:p w14:paraId="3A9FF416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 w:cs="仿宋_GB2312"/>
          <w:sz w:val="32"/>
          <w:szCs w:val="32"/>
        </w:rPr>
        <w:t>签到。</w:t>
      </w:r>
      <w:r>
        <w:rPr>
          <w:rFonts w:hint="eastAsia" w:ascii="仿宋_GB2312" w:eastAsia="仿宋_GB2312"/>
          <w:sz w:val="32"/>
          <w:szCs w:val="32"/>
        </w:rPr>
        <w:t>考生进入候考室，</w:t>
      </w:r>
      <w:r>
        <w:rPr>
          <w:rFonts w:hint="eastAsia" w:ascii="仿宋_GB2312" w:eastAsia="仿宋_GB2312"/>
          <w:color w:val="auto"/>
          <w:sz w:val="32"/>
          <w:szCs w:val="32"/>
        </w:rPr>
        <w:t>须提交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本人有效期内二代身份证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身份证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原件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面试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准考证及复试通知书</w:t>
      </w:r>
      <w:r>
        <w:rPr>
          <w:rFonts w:hint="eastAsia" w:ascii="仿宋_GB2312" w:eastAsia="仿宋_GB2312"/>
          <w:color w:val="auto"/>
          <w:sz w:val="32"/>
          <w:szCs w:val="32"/>
        </w:rPr>
        <w:t>等证件资料，再次进行身份确认。所携带的随身物品、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资料、</w:t>
      </w:r>
      <w:r>
        <w:rPr>
          <w:rFonts w:hint="eastAsia" w:ascii="仿宋_GB2312" w:eastAsia="仿宋_GB2312"/>
          <w:color w:val="auto"/>
          <w:sz w:val="32"/>
          <w:szCs w:val="32"/>
        </w:rPr>
        <w:t>通讯工具</w:t>
      </w:r>
      <w:r>
        <w:rPr>
          <w:rFonts w:hint="eastAsia" w:ascii="仿宋_GB2312" w:eastAsia="仿宋_GB2312"/>
          <w:sz w:val="32"/>
          <w:szCs w:val="32"/>
        </w:rPr>
        <w:t>（含手机、智能手表</w:t>
      </w:r>
      <w:r>
        <w:rPr>
          <w:rFonts w:hint="eastAsia" w:ascii="仿宋_GB2312" w:eastAsia="仿宋_GB2312"/>
          <w:sz w:val="32"/>
          <w:szCs w:val="32"/>
          <w:lang w:eastAsia="zh-CN"/>
        </w:rPr>
        <w:t>及手环</w:t>
      </w:r>
      <w:r>
        <w:rPr>
          <w:rFonts w:hint="eastAsia" w:ascii="仿宋_GB2312" w:eastAsia="仿宋_GB2312"/>
          <w:sz w:val="32"/>
          <w:szCs w:val="32"/>
        </w:rPr>
        <w:t>等）须关机后按照考务工作人员要求存放。</w:t>
      </w:r>
    </w:p>
    <w:p w14:paraId="4E369DA3">
      <w:pPr>
        <w:spacing w:line="5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抽签。考生按岗位分组抽签决定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复试</w:t>
      </w:r>
      <w:r>
        <w:rPr>
          <w:rFonts w:hint="eastAsia" w:ascii="仿宋_GB2312" w:eastAsia="仿宋_GB2312"/>
          <w:sz w:val="32"/>
          <w:szCs w:val="32"/>
        </w:rPr>
        <w:t>顺序。</w:t>
      </w:r>
    </w:p>
    <w:p w14:paraId="6FCB5A56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备考。考生按照抽签顺序经工作人员引导由候考室进入备考室备考，备考时间30分钟。</w:t>
      </w:r>
    </w:p>
    <w:p w14:paraId="63448FCA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sz w:val="32"/>
          <w:szCs w:val="32"/>
        </w:rPr>
        <w:t>复试。考生由备考室进入复试室，由主考官主持面试，共10分钟。复试形式为10分钟以内的无学生微型课试讲。</w:t>
      </w:r>
    </w:p>
    <w:p w14:paraId="12F5BE4A">
      <w:pPr>
        <w:spacing w:line="540" w:lineRule="exact"/>
        <w:ind w:firstLine="640" w:firstLineChars="200"/>
        <w:rPr>
          <w:rFonts w:hint="default" w:ascii="仿宋_GB2312" w:eastAsia="仿宋_GB2312"/>
          <w:sz w:val="32"/>
          <w:szCs w:val="32"/>
          <w:shd w:val="clear" w:color="auto" w:fill="FFFF00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/>
          <w:sz w:val="32"/>
          <w:szCs w:val="32"/>
        </w:rPr>
        <w:t>听分。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复试</w:t>
      </w:r>
      <w:r>
        <w:rPr>
          <w:rFonts w:hint="eastAsia" w:ascii="仿宋_GB2312" w:eastAsia="仿宋_GB2312"/>
          <w:sz w:val="32"/>
          <w:szCs w:val="32"/>
        </w:rPr>
        <w:t>完成后，采取隔位报分法对考生公布成绩，考生签字确认后有序离开考点，同一岗位考生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复试</w:t>
      </w:r>
      <w:r>
        <w:rPr>
          <w:rFonts w:hint="eastAsia" w:ascii="仿宋_GB2312" w:eastAsia="仿宋_GB2312"/>
          <w:sz w:val="32"/>
          <w:szCs w:val="32"/>
        </w:rPr>
        <w:t>结束后，将考试成绩张贴到公示栏。</w:t>
      </w:r>
    </w:p>
    <w:p w14:paraId="0D7FCE94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/>
          <w:sz w:val="32"/>
          <w:szCs w:val="32"/>
        </w:rPr>
        <w:t>成绩计算与公布</w:t>
      </w:r>
    </w:p>
    <w:p w14:paraId="12768EFD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.复试成绩计算：按照体操计分法规则，去掉一个最高分，去掉一个最低分，取有效分的平均值为复试得分。复试成绩采取百分制。</w:t>
      </w:r>
    </w:p>
    <w:p w14:paraId="734065F5"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.同一岗位考生</w:t>
      </w:r>
      <w:r>
        <w:rPr>
          <w:rFonts w:hint="eastAsia" w:ascii="仿宋_GB2312" w:eastAsia="仿宋_GB2312"/>
          <w:sz w:val="32"/>
          <w:szCs w:val="32"/>
          <w:lang w:eastAsia="zh-CN"/>
        </w:rPr>
        <w:t>复试</w:t>
      </w:r>
      <w:r>
        <w:rPr>
          <w:rFonts w:hint="eastAsia" w:ascii="仿宋_GB2312" w:eastAsia="仿宋_GB2312"/>
          <w:sz w:val="32"/>
          <w:szCs w:val="32"/>
        </w:rPr>
        <w:t>结束后，在考点指定公示栏张贴公示考生成绩。</w:t>
      </w:r>
    </w:p>
    <w:p w14:paraId="5B04297E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综合成绩=面试成绩×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sz w:val="32"/>
          <w:szCs w:val="32"/>
        </w:rPr>
        <w:t>0%+</w:t>
      </w:r>
      <w:r>
        <w:rPr>
          <w:rFonts w:hint="eastAsia" w:ascii="仿宋_GB2312" w:eastAsia="仿宋_GB2312"/>
          <w:sz w:val="32"/>
          <w:szCs w:val="32"/>
        </w:rPr>
        <w:t>复试成绩×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ascii="仿宋_GB2312" w:eastAsia="仿宋_GB2312"/>
          <w:sz w:val="32"/>
          <w:szCs w:val="32"/>
        </w:rPr>
        <w:t>0%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0F5397AE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/>
          <w:sz w:val="32"/>
          <w:szCs w:val="32"/>
        </w:rPr>
        <w:t>有关事项和要求</w:t>
      </w:r>
    </w:p>
    <w:p w14:paraId="3AFDC2EC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考生应于考前认真阅读本公告及《</w:t>
      </w:r>
      <w:r>
        <w:rPr>
          <w:rFonts w:hint="eastAsia" w:ascii="仿宋_GB2312" w:eastAsia="仿宋_GB2312"/>
          <w:sz w:val="32"/>
          <w:szCs w:val="32"/>
          <w:lang w:eastAsia="zh-CN"/>
        </w:rPr>
        <w:t>复</w:t>
      </w:r>
      <w:r>
        <w:rPr>
          <w:rFonts w:hint="eastAsia" w:ascii="仿宋_GB2312" w:eastAsia="仿宋_GB2312"/>
          <w:sz w:val="32"/>
          <w:szCs w:val="32"/>
        </w:rPr>
        <w:t>试考生须知》（附件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），熟悉掌握考试安排、考试纪律要求。</w:t>
      </w:r>
    </w:p>
    <w:p w14:paraId="189CA4BE">
      <w:pPr>
        <w:spacing w:line="600" w:lineRule="exact"/>
        <w:ind w:firstLine="640" w:firstLineChars="200"/>
        <w:rPr>
          <w:rFonts w:hint="eastAsia" w:eastAsia="仿宋_GB231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对考试当天未按规定时间到场，或未携带规定证件资料参加考试的，将取消复试资格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56BFE15F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考生必须遵守考场规则，服从工作人员管理和要求，不得影响正常考试秩序，若有违纪违规行为，按违纪违规行为处理办法进行处理。</w:t>
      </w:r>
    </w:p>
    <w:p w14:paraId="0D7B5E0E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因考生放弃</w:t>
      </w:r>
      <w:r>
        <w:rPr>
          <w:rFonts w:hint="eastAsia" w:ascii="仿宋_GB2312" w:eastAsia="仿宋_GB2312"/>
          <w:sz w:val="32"/>
          <w:szCs w:val="32"/>
          <w:lang w:eastAsia="zh-CN"/>
        </w:rPr>
        <w:t>复试</w:t>
      </w:r>
      <w:r>
        <w:rPr>
          <w:rFonts w:hint="eastAsia" w:ascii="仿宋_GB2312" w:eastAsia="仿宋_GB2312"/>
          <w:sz w:val="32"/>
          <w:szCs w:val="32"/>
        </w:rPr>
        <w:t>导致该岗位实际参考人数与计划招聘人数比例不达</w:t>
      </w:r>
      <w:r>
        <w:rPr>
          <w:rFonts w:ascii="仿宋_GB2312" w:eastAsia="仿宋_GB2312"/>
          <w:sz w:val="32"/>
          <w:szCs w:val="32"/>
        </w:rPr>
        <w:t>3:1</w:t>
      </w:r>
      <w:r>
        <w:rPr>
          <w:rFonts w:hint="eastAsia" w:ascii="仿宋_GB2312" w:eastAsia="仿宋_GB2312"/>
          <w:sz w:val="32"/>
          <w:szCs w:val="32"/>
        </w:rPr>
        <w:t>的，该岗位可正常开考。参加复试人数少于计划招聘人数时，该岗位计划招聘人数相应核减至与参考人数相同。对不达开考比例的岗位，考生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复试</w:t>
      </w:r>
      <w:r>
        <w:rPr>
          <w:rFonts w:hint="eastAsia" w:ascii="仿宋_GB2312" w:eastAsia="仿宋_GB2312"/>
          <w:sz w:val="32"/>
          <w:szCs w:val="32"/>
        </w:rPr>
        <w:t>成绩须不低于</w:t>
      </w:r>
      <w:r>
        <w:rPr>
          <w:rFonts w:hint="eastAsia" w:ascii="仿宋_GB2312" w:eastAsia="仿宋_GB2312"/>
          <w:b/>
          <w:bCs/>
          <w:sz w:val="32"/>
          <w:szCs w:val="32"/>
          <w:u w:val="single"/>
          <w:lang w:val="en-US" w:eastAsia="zh-CN"/>
        </w:rPr>
        <w:t>70</w:t>
      </w:r>
      <w:r>
        <w:rPr>
          <w:rFonts w:hint="eastAsia" w:ascii="仿宋_GB2312" w:eastAsia="仿宋_GB2312"/>
          <w:b/>
          <w:bCs/>
          <w:sz w:val="32"/>
          <w:szCs w:val="32"/>
          <w:u w:val="single"/>
        </w:rPr>
        <w:t>分</w:t>
      </w:r>
      <w:r>
        <w:rPr>
          <w:rFonts w:hint="eastAsia" w:ascii="仿宋_GB2312" w:eastAsia="仿宋_GB2312"/>
          <w:sz w:val="32"/>
          <w:szCs w:val="32"/>
        </w:rPr>
        <w:t>，方可列为体检、</w:t>
      </w:r>
      <w:r>
        <w:rPr>
          <w:rFonts w:hint="eastAsia" w:ascii="仿宋_GB2312" w:eastAsia="仿宋_GB2312"/>
          <w:sz w:val="32"/>
          <w:szCs w:val="32"/>
          <w:lang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对象。</w:t>
      </w:r>
    </w:p>
    <w:p w14:paraId="649C7F33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根据岗位招聘计划，按照考生综合成绩从高到低等额确定体检、</w:t>
      </w:r>
      <w:r>
        <w:rPr>
          <w:rFonts w:hint="eastAsia" w:ascii="仿宋_GB2312" w:eastAsia="仿宋_GB2312"/>
          <w:sz w:val="32"/>
          <w:szCs w:val="32"/>
          <w:lang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对象。若出现考生综合成绩并列的，取复试成绩高者进入体检、考</w:t>
      </w:r>
      <w:r>
        <w:rPr>
          <w:rFonts w:hint="eastAsia" w:ascii="仿宋_GB2312" w:eastAsia="仿宋_GB2312"/>
          <w:sz w:val="32"/>
          <w:szCs w:val="32"/>
          <w:lang w:eastAsia="zh-CN"/>
        </w:rPr>
        <w:t>察</w:t>
      </w:r>
      <w:r>
        <w:rPr>
          <w:rFonts w:hint="eastAsia" w:ascii="仿宋_GB2312" w:eastAsia="仿宋_GB2312"/>
          <w:sz w:val="32"/>
          <w:szCs w:val="32"/>
        </w:rPr>
        <w:t>阶段。</w:t>
      </w:r>
    </w:p>
    <w:p w14:paraId="753D5DD1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考生应注意提前查询和确认考点位置、交通路线及考试期间天气状况，确保考试当天安全、准时到达考点。</w:t>
      </w:r>
    </w:p>
    <w:p w14:paraId="2657A770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/>
          <w:sz w:val="32"/>
          <w:szCs w:val="32"/>
        </w:rPr>
        <w:t>复试结束后，请考生保持手机通讯畅通，方便招聘单位及时联系沟通。</w:t>
      </w:r>
    </w:p>
    <w:p w14:paraId="1D22802E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考生综合成绩</w:t>
      </w:r>
      <w:r>
        <w:rPr>
          <w:rFonts w:hint="eastAsia" w:ascii="仿宋_GB2312" w:eastAsia="仿宋_GB2312"/>
          <w:sz w:val="32"/>
          <w:szCs w:val="32"/>
          <w:lang w:eastAsia="zh-CN"/>
        </w:rPr>
        <w:t>考生综合成绩及排名在武汉市汉阳区人民政府网站首页&gt;新闻动态&gt;通知公告（http://www.hanyang.gov.cn/xwdt_38/tzgg/），公示时间为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5个工作日。</w:t>
      </w:r>
    </w:p>
    <w:p w14:paraId="3018ED20"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八、</w:t>
      </w:r>
      <w:r>
        <w:rPr>
          <w:rFonts w:hint="eastAsia" w:ascii="黑体" w:hAnsi="黑体" w:eastAsia="黑体"/>
          <w:sz w:val="32"/>
          <w:szCs w:val="32"/>
        </w:rPr>
        <w:t>违纪违规处理</w:t>
      </w:r>
    </w:p>
    <w:p w14:paraId="6B2D2E3D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对考生在考试中违纪违规行为的处理，参照《事业单位公开招聘违纪违规行为处理规定》（人社部令第35号）执行。</w:t>
      </w:r>
    </w:p>
    <w:p w14:paraId="51F757E8"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九、</w:t>
      </w:r>
      <w:r>
        <w:rPr>
          <w:rFonts w:hint="eastAsia" w:ascii="黑体" w:hAnsi="黑体" w:eastAsia="黑体"/>
          <w:sz w:val="32"/>
          <w:szCs w:val="32"/>
        </w:rPr>
        <w:t>信息发布及政策咨询</w:t>
      </w:r>
    </w:p>
    <w:p w14:paraId="12D75F82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武汉市汉阳区人民政府网站首页&gt;新闻动态&gt;通知公告（http://www.hanyang.gov.cn/xwdt_38/tzgg/）</w:t>
      </w:r>
      <w:r>
        <w:rPr>
          <w:rFonts w:hint="eastAsia" w:ascii="仿宋_GB2312" w:eastAsia="仿宋_GB2312"/>
          <w:sz w:val="32"/>
          <w:szCs w:val="32"/>
        </w:rPr>
        <w:t>为本次招聘信息发布和工作网站，请考生注意查看相关信息。</w:t>
      </w:r>
    </w:p>
    <w:p w14:paraId="63140294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政策咨询电话：</w:t>
      </w:r>
    </w:p>
    <w:p w14:paraId="4B572D62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0</w:t>
      </w:r>
      <w:r>
        <w:rPr>
          <w:rFonts w:ascii="仿宋_GB2312" w:eastAsia="仿宋_GB2312"/>
          <w:bCs/>
          <w:sz w:val="32"/>
          <w:szCs w:val="32"/>
        </w:rPr>
        <w:t>27-84833777</w:t>
      </w:r>
      <w:r>
        <w:rPr>
          <w:rFonts w:hint="eastAsia" w:ascii="仿宋_GB2312" w:eastAsia="仿宋_GB2312"/>
          <w:bCs/>
          <w:sz w:val="32"/>
          <w:szCs w:val="32"/>
        </w:rPr>
        <w:t>（汉阳区教育局教师工作科）</w:t>
      </w:r>
    </w:p>
    <w:p w14:paraId="1568BC44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监督举报电话：</w:t>
      </w:r>
    </w:p>
    <w:p w14:paraId="52DF26CF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0</w:t>
      </w:r>
      <w:r>
        <w:rPr>
          <w:rFonts w:ascii="仿宋_GB2312" w:eastAsia="仿宋_GB2312"/>
          <w:bCs/>
          <w:sz w:val="32"/>
          <w:szCs w:val="32"/>
        </w:rPr>
        <w:t>27-84842771</w:t>
      </w:r>
      <w:r>
        <w:rPr>
          <w:rFonts w:hint="eastAsia" w:ascii="仿宋_GB2312" w:eastAsia="仿宋_GB2312"/>
          <w:bCs/>
          <w:sz w:val="32"/>
          <w:szCs w:val="32"/>
        </w:rPr>
        <w:t>（汉阳区教育局监审科）</w:t>
      </w:r>
    </w:p>
    <w:p w14:paraId="3AEE3CE6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61DA405D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：</w:t>
      </w:r>
      <w:bookmarkStart w:id="0" w:name="_Hlk50063189"/>
      <w:r>
        <w:rPr>
          <w:rFonts w:hint="eastAsia" w:ascii="仿宋_GB2312" w:eastAsia="仿宋_GB2312"/>
          <w:sz w:val="32"/>
          <w:szCs w:val="32"/>
        </w:rPr>
        <w:t>《复试考生须知》</w:t>
      </w:r>
      <w:bookmarkEnd w:id="0"/>
    </w:p>
    <w:p w14:paraId="2FC63BB4"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 w14:paraId="01620176"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 w14:paraId="07DB1EE1">
      <w:pPr>
        <w:wordWrap w:val="0"/>
        <w:spacing w:line="480" w:lineRule="exact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武汉市</w:t>
      </w:r>
      <w:r>
        <w:rPr>
          <w:rFonts w:hint="eastAsia" w:ascii="仿宋_GB2312" w:hAnsi="仿宋_GB2312" w:eastAsia="仿宋_GB2312" w:cs="仿宋_GB2312"/>
          <w:sz w:val="32"/>
          <w:szCs w:val="32"/>
        </w:rPr>
        <w:t>汉阳区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2D5CC1B4">
      <w:pPr>
        <w:spacing w:line="480" w:lineRule="exact"/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8027D6-3CEC-443A-9951-FA8BFCFCF3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29D7832B-DA15-46A3-B4C4-73CD41B9020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B1EC88E-66EC-4B1E-B279-9B25F82FB16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DB71CDC-DB9C-40ED-B428-96EFF579733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AC5698D-D0C6-4AD7-AEC6-110E44E4E6B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RjYzY1YWM3M2IyZWY4N2E5NWM1YThlNWQzYTAyZGUifQ=="/>
  </w:docVars>
  <w:rsids>
    <w:rsidRoot w:val="00FD047D"/>
    <w:rsid w:val="00124FFD"/>
    <w:rsid w:val="00265668"/>
    <w:rsid w:val="002E66B1"/>
    <w:rsid w:val="00524138"/>
    <w:rsid w:val="005B7F65"/>
    <w:rsid w:val="0093569F"/>
    <w:rsid w:val="00A06C11"/>
    <w:rsid w:val="00A75952"/>
    <w:rsid w:val="00FD047D"/>
    <w:rsid w:val="07487974"/>
    <w:rsid w:val="11FD2E3A"/>
    <w:rsid w:val="12AF6AEB"/>
    <w:rsid w:val="13BE0234"/>
    <w:rsid w:val="15FA1CFF"/>
    <w:rsid w:val="16CB2B6B"/>
    <w:rsid w:val="1826B177"/>
    <w:rsid w:val="18B51D8A"/>
    <w:rsid w:val="19455232"/>
    <w:rsid w:val="1EAD1969"/>
    <w:rsid w:val="1FAB6B41"/>
    <w:rsid w:val="20C64F7A"/>
    <w:rsid w:val="26F35C71"/>
    <w:rsid w:val="283D0A78"/>
    <w:rsid w:val="2BCD559B"/>
    <w:rsid w:val="2F164432"/>
    <w:rsid w:val="3203620D"/>
    <w:rsid w:val="33DF40B7"/>
    <w:rsid w:val="374D7F57"/>
    <w:rsid w:val="37AF53FB"/>
    <w:rsid w:val="38601863"/>
    <w:rsid w:val="3DF9182F"/>
    <w:rsid w:val="3FAA1280"/>
    <w:rsid w:val="417D4DAD"/>
    <w:rsid w:val="41850CE8"/>
    <w:rsid w:val="448332DC"/>
    <w:rsid w:val="483D46C6"/>
    <w:rsid w:val="48A81BC2"/>
    <w:rsid w:val="49407530"/>
    <w:rsid w:val="4C8F36D7"/>
    <w:rsid w:val="4D8E142A"/>
    <w:rsid w:val="4F5156DB"/>
    <w:rsid w:val="52886B33"/>
    <w:rsid w:val="537776AD"/>
    <w:rsid w:val="555D759E"/>
    <w:rsid w:val="57BA7C69"/>
    <w:rsid w:val="58EF59F4"/>
    <w:rsid w:val="5A9CBC6C"/>
    <w:rsid w:val="5DB7243A"/>
    <w:rsid w:val="6192457A"/>
    <w:rsid w:val="67805667"/>
    <w:rsid w:val="68BA0BD8"/>
    <w:rsid w:val="6F6C0CB5"/>
    <w:rsid w:val="6FAF69D0"/>
    <w:rsid w:val="70565964"/>
    <w:rsid w:val="70865A96"/>
    <w:rsid w:val="72B547C7"/>
    <w:rsid w:val="72BC2E98"/>
    <w:rsid w:val="755A1A7D"/>
    <w:rsid w:val="76561286"/>
    <w:rsid w:val="7BF5EA39"/>
    <w:rsid w:val="7DE846D3"/>
    <w:rsid w:val="7E4370F6"/>
    <w:rsid w:val="9DF76C37"/>
    <w:rsid w:val="E7BBB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jc w:val="left"/>
    </w:pPr>
    <w:rPr>
      <w:rFonts w:hint="eastAsia" w:ascii="宋体" w:hAnsi="宋体" w:eastAsia="宋体" w:cs="Times New Roman"/>
      <w:kern w:val="0"/>
      <w:sz w:val="24"/>
    </w:rPr>
  </w:style>
  <w:style w:type="character" w:styleId="8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批注框文本 字符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1765</Words>
  <Characters>1931</Characters>
  <Lines>18</Lines>
  <Paragraphs>5</Paragraphs>
  <TotalTime>13</TotalTime>
  <ScaleCrop>false</ScaleCrop>
  <LinksUpToDate>false</LinksUpToDate>
  <CharactersWithSpaces>1941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2020-01-06T11:13:00Z</dcterms:created>
  <dc:creator>sunnyouxi</dc:creator>
  <cp:lastModifiedBy>肖勇</cp:lastModifiedBy>
  <cp:lastPrinted>2023-12-08T16:35:00Z</cp:lastPrinted>
  <dcterms:modified xsi:type="dcterms:W3CDTF">2025-01-13T08:25:36Z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1D8D3A1ECCF74452BFF370E8F64AA45C_13</vt:lpwstr>
  </property>
  <property fmtid="{D5CDD505-2E9C-101B-9397-08002B2CF9AE}" pid="4" name="KSOTemplateDocerSaveRecord">
    <vt:lpwstr>eyJoZGlkIjoiMDIxOTk3MTE2NjUxY2ZmZWQxM2ExZjhmMjg4MjI1ODciLCJ1c2VySWQiOiI3NTEzNTQ1MjQifQ==</vt:lpwstr>
  </property>
</Properties>
</file>