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05"/>
        <w:gridCol w:w="1398"/>
        <w:gridCol w:w="2345"/>
        <w:gridCol w:w="660"/>
        <w:gridCol w:w="911"/>
        <w:gridCol w:w="2034"/>
        <w:gridCol w:w="687"/>
        <w:gridCol w:w="660"/>
        <w:gridCol w:w="675"/>
        <w:gridCol w:w="726"/>
        <w:gridCol w:w="1517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宁夏区属事业单位人才需求目录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（本表仅作需求发布使用，所列各岗位编制、薪资及招聘等具体事宜以用人单位解释为准）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（联系电话）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与岗位相关的其他条件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联系人：胡老师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座机：0951-5093089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手机：13895410328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邮箱：wxyzp@nxu.edu.cn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文献学、比较文学与世界文学、中国古代文学、数字人文、语言学方向教学科研工作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中国语言文学、中国古典文献学、比较文学与世界文学、中国古代文学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数字人文与汉语言文字学方向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民族与历史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联系人：杨老师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座机：0951-2061625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手机：13909574399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邮箱：mzylsxyzp@nxu.edu.cn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中华民族共同体研究教学科研和智库建设工作、马克思主义民族理论与政策教学科研工作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民族学、马克思主义民族理论与政策、中国少数民族史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博物馆学专业硕士学位点教学与研究工作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考古学、博物馆、文物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中国近代史教学科研工作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中国近代史方向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阿拉伯学院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联系人：冯老师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座机：0951-2061919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手机：13469510200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邮箱：albxyzp@nxu.edu.cn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中东与阿拉伯地区政治、经济、民族、历史、语言教学科研工作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区域国别学、历史学、民族学、法学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世界史、世界民族、阿拉伯语言文学、国际政治、国际经济方向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联系人：朱老师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座机：0951-2061418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手机：13519200278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邮箱：wgyxyzp@nxu.edu.cn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英语、俄语、日语专业教学科研工作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外国语言文学、英语语言文学、俄语语言文学、日语语言文学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联系人：咸老师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座机：0951-2061075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手机：13995216969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邮箱：tyxyzp@nxu.edu.cn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体育教育、运动训练教学科研工作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体育学、体育人文社会学、运动人体科学、体育教育训练学、民族传统体育学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体育教育、运动训练、社会体育指导与管理方向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具有副高级及以上职称；体育教育、运动训练、社会体育指导与管理方向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联系人：范老师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座机：0951-2061630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手机：15809578002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邮箱：mkszyxyzp@nxu.edu.cn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思政课教学、科研、学生培养工作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马克思主义理论、马克思主义基本原理、马克思主义中国化研究、中国近现代史基本问题研究、马克思主义发展史、思想政治教育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中共党员；中共党史、党的建设、科学社会主义、科技哲学方向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座机：0951-5093180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手机：18695270599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邮箱：xwcbxyzp@nxu.edu.cn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新闻传播理论与实务、品牌传播与影视传播、播音与主持艺术、摄影、新闻传播实务教学科研工作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新闻传播学、新闻学、传播学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应用语言学、戏剧与影视学、广播电视艺术学、广播电视学、数字媒体技术、播音与主持艺术方向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具有副高级及以上职称；应用语言学、戏剧与影视学、广播电视艺术学、广播电视学、数字媒体技术、播音与主持艺术方向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联系人：陈老师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座机：0951-2061908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手机：15909601372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邮箱：yyxyzp@nxu.edu.cn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音乐理论、声乐演唱、合唱指挥与乐队指挥、舞蹈技能教学科研工作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音乐、舞蹈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音乐理论、合唱指挥、乐队指挥、声乐、民族民间舞、中国古典舞方向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具有副高级及以上职称；音乐理论、合唱指挥、乐队指挥、声乐、民族民间舞、中国古典舞方向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手机：18161589992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邮箱：msxyzp@nxu.edu.cn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美术与书法、设计专业教学科研工作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设计学、艺术学、美术与书法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美术与书法、历史学、民族学、文学、教育学、建筑学方向；本硕博两段为美术与书法、设计专业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具有副高级及以上职称；美术与书法、历史学、民族学、文学、教育学、建筑学方向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联系人：吕老师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座机：0951-5093102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手机：13995085788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邮箱：fxyzp@nxu.edu.cn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法学教学研究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法学、民商法学、刑法学、诉讼法学、宪法学与行政法学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公共管理教学研究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公共管理学、行政管理、社会保障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联系人：杨老师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座机：0951-5093152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手机：13895111563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邮箱：jjglxyzp@nxu.edu.cn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经济学领域的教学、科研与社会服务工作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理论经济学、政治经济学、人口资源与环境经济学、世界经济、经济史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经济学领域的教学、科研与社会服务工作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应用经济学、区域经济学、产业经济学、金融学、国际贸易学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工商管理领域的教学、科研与社会服务工作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工商管理学、企业管理、会计学、技术经济及管理、管理科学与工程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农林经济管理领域的教学、科研与社会服务工作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农林经济管理、农业经济管理、林业经济管理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座机：0951-5093072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手机：13519215038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邮箱：jsjyxyzp@nxu.edu.cn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心理学、基础心理学、发展与教育心理学、应用心理学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心理健康教育、人力资源管理基础心理方向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教育学、教育学原理、课程与教学论、学前教育学、高等教育学、教育技术学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音乐教育、德育、教育学原理方向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数学统计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座机：0951-2061219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手机：15008680707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邮箱：sxtjxyzp@nxu.edu.cn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数学学科教学科研工作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数学、基础数学、概率论与数理统计、计算数学、应用数学、运筹学与控制论、数据科学及大数据技术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统计学学科教学科研工作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数学学科教学论教学科研工作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座机：0951-2061003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手机：13895305182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邮箱：wlxyzp@nxu.edu.cn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理论物理、统计物理、粒子物理、核理论、半导体物理、磁性物理、凝聚态物理、无线电物理、微纳光学、集成光学教学科研工作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物理学、理论物理、凝聚态物理、无线电物理、光学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电子与电气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联系人：孙老师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座机：0951-2061122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手机：13895605081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邮箱：dzydqgcxyzp@nxu.edu.cn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电子信息工程、电子科学与技术、电子信息教学科研工作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电子科学与技术、电路与系统、电磁场与微波技术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通信工程、电子科学与技术、电子信息教学科研工作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信息与通信工程、信号与信息处理、通信与信息系统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电气工程及其自动化、电子科学与技术、控制工程教学科研工作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电气工程、电力系统及其自动化、电工理论与新技术、电力电子与电力传动、电机与电器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控制科学与工程、控制理论与控制工程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联系人：冯老师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座机：0951-2061380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手机：13995106219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邮箱：xxgcxyzp@nxu.edu.cn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计算机科学与技术、软件工程、网络工程教学科研工作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计算机科学与技术、计算机系统结构、计算机软件及理论、计算机应用技术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电子信息、人工智能、软件工程、生物医学工程、大数据技术与工程、网络与信息安全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联系人：苏老师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座机：0951-2062033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手机：13709512260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邮箱：smkxxyzp@nxu.edu.cn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生物学、植物学、生理学、微生物学、神经生物学、遗传学、发育生物学、细胞生物学、生物化学与分子生物学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合成生物学、发酵工程、植物生物学、植物生态学、动物生物学、肿瘤生物学、基础医学、动物生物学、动物生理学、兽医学方向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联系人：郑老师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座机：0951-2061361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手机：13909590800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邮箱：dwkjxyzp@nxu.edu.cn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反刍动物（牛、羊）营养、动物智慧生产（牛、羊）、智慧牧业、畜牧专业生物信息学教学科研工作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畜牧学、动物营养与饲料科学、动物遗传育种与繁殖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智慧牧业、农业工程、计算机科学与技术、生物信息方向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临床兽医学、基础兽医学、预防兽医学教学科研工作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兽医学、临床兽医学、基础兽医学、预防兽医学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座机：0951-2061763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手机：18321615886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邮箱：spkxygcxyzp@nxu.edu.cn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食品科学与工程、食品与营养、食品科学、机械与自动化、食品工程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生物化学、分析化学、材料科学、信息科学与工程方向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土木与水利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联系人：毛老师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座机：0951-2062345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手机：18795113087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邮箱：tmyslgcxyzp@nxu.edu.cn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土木工程学科教学科研工作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，岩土工程，结构工程，市政工程，供热、供燃气、通风及空调工程，防灾减灾工程及防护工程，桥梁与隧道工程，测绘科学与技术，大地测量学与测量工程，摄影测量与遥感，地图制图学与地理信息工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本硕博为土木工程专业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水利工程学科教学科研工作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水利工程、水文学及水资源、水力学及河流动力学、水工结构工程、水利水电工程、工程管理、项目管理、工业工程与管理、物流工程与管理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本硕博为水利工程或农业工程专业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座机：0951-2062006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手机：13995107910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邮箱：jzxyzp@nxu.edu.cn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建筑学、城乡规划学教学科研工作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建筑学、建筑历史与理论、建筑设计及其理论、建筑技术科学、城乡规划学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风景园林学、建筑环境与设备工程、测绘科学与技术、人居环境、环境设计、国土空间规划方向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具有副高级及以上职称；风景园林学、建筑环境与设备工程、测绘科学与技术、人居环境、环境设计、国土空间规划方向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座机：0951-2062036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手机：13895096022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邮箱：dlkxyghxyzp@nxu.edu.cn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气候变化、“双碳”、国土空间生态修复与治理、绿色创新、国土空间规划、国别与区域地理、学科教学（地理）、北斗、遥感、GIS、数字孪生教学科研工作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地理学、自然地理学、人文地理学、地图学与地理信息系统、大气科学、气象学、大气物理学与大气环境、遥感科学与技术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地球化学、地质学、地球系统科学、环境地理学、生态地理学、城乡规划学、学科教学（地理）、电子与信息、测绘科学与技术方向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手机：13995289431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邮箱：nxyzp@nxu.edu.cn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作物学、作物栽培与耕作学、作物遗传育种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作物生理生化、作物生态、作物种质资源学、遗传学、生物信息学方向；本硕博均为作物学或生物学专业方向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手机：13995289431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邮箱：nxyzp@nxu.edu.cn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农业资源与环境、植物营养学、土壤学、农业管理、农村发展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农业微生物学方向；本硕博均为农业资源与环境、生物学专业方向，或本硕为农村发展或农林经济管理专业方向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手机：13995289431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邮箱：nxyzp@nxu.edu.cn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植物保护、植物病理学、农业昆虫与害虫防治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本硕博均为植物保护或生物学专业方向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林业与草业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座机：0951-2061691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手机：13895644815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邮箱：lyycyxyzp@nxu.edu.cn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林业遥感与信息技术、森林生态、森林培育、经济林、水土保持与荒漠化防治、林木育种、园林植物与观赏园艺、园林教学科研工作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林学、林木遗传育种、森林培育、森林保护学、野生动物保护与利用、水土保持与荒漠化防治、园林植物与观赏园艺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本硕博均为林学专业方向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林业与草业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座机：0951-2061691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手机：13895644815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邮箱：lyycyxyzp@nxu.edu.cn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草地生态与管理、饲草育种与栽培、饲草加工与利用、草地保护教学科研工作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本硕博均为草学专业方向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葡萄酒与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联系人：苏老师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座机：0951-2061770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手机：15296910666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邮箱：ptjyyyxyzp@nxu.edu.cn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园艺果树（非葡萄）、蔬菜生物技术、分子生物学、智慧农业、设施园艺教学科研工作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园艺学、果树学、蔬菜学、设施园艺学、设施农业科学与工程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本硕博均为园艺学专业方向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葡萄酒与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联系人：苏老师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座机：0951-2061770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手机：15296910666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邮箱：ptjyyyxyzp@nxu.edu.cn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葡萄酒化学、葡萄酒微生物、葡萄分子生物学或育种教学科研工作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葡萄与葡萄酒工程、食品化学、葡萄酒化学、乳酸菌方向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联系人：钟老师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座机：0951-2061271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手机：13895190709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邮箱：sthjxyzp@nxu.edu.cn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环境科学与工程、给排水工程、环境科学、能源工程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联系人：钟老师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座机：0951-2061271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手机：13895190709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邮箱：sthjxyzp@nxu.edu.cn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生态学、生物学、微生物学、草地生态、水土保持与荒漠化防治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座机：0951-2062958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手机：13895605796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邮箱：jxgcxyzp@nxu.edu.cn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流体装备设计与科学计算、复杂机电系统与智能运维、先进制造工艺与装备、现代农业装备与技术教学科研工作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机械工程、机械电子工程、机械设计及理论、车辆工程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座机：0951-2062958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手机：13895605796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邮箱：jxgcxyzp@nxu.edu.cn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动力工程与工程热物理、热能工程、动力机械及工程、流体机械及工程、制冷及低温工程、化工进程机械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智能制造、物联网、工业软件、农业机械方向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座机：0951-2062066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手机：18201752490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邮箱：hxhgxyzp@nxu.edu.cn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化学、无机化学、分析化学、有机化学、物理化学、高分子化学与物理、材料化学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学科教学（化学）方向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座机：0951-2062066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手机：18201752490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邮箱：hxhgxyzp@nxu.edu.cn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化学工程与技术教学科研工作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化学工程与技术、化学工程、化学工艺、生物化工、应用化学、工业催化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材料与新能源学院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联系人：夏老师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座机：0951-2062649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手机：18516114453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邮箱：clyxnyxyzp@nxu.edu.cn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半导体或光伏材料、材料专业教学科研工作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材料科学与工程、材料物理与化学、材料学、材料加工工程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物理学、化学方向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前沿交叉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座机：0955-7655332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手机：13995408677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邮箱：qyjcxyzp@nxu.edu.cn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旅游管理、旅游规划、文化产业管理、艺术设计教学科研工作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旅游管理、文化产业管理、经济管理、国际贸易方向（定向中卫校区）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前沿交叉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座机：0955-7655332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手机：13995408677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邮箱：qyjcxyzp@nxu.edu.cn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数字经济、数据科学与大数据技术教学科研工作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数字经济、统计学、数学、应用统计、计算机应用、信息安全方向（定向中卫校区）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前沿交叉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座机：0955-7655332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手机：13995408677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邮箱：qyjcxyzp@nxu.edu.cn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智能工程与技术教学科研工作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计算机科学与技术、计算机系统结构、计算机软件及理论、计算机应用技术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信息与通信工程、控制科学与工程、软件工程、网络空间安全方向（定向中卫校区）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资产与实验室管理处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联系人：薛老师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座机：0951-2061237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手机：13895607089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邮箱：rlzybzp@nxu.edu.cn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实验室安全管理工作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理工农科类专业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独作或一作发表高水平学术论文至少1篇（包括CSSCI、SCI、SSCI、A&amp;HCI）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0951-2061066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党委学生工作部（学生处）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联系人：郑老师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座机：0951-2061021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手机：18995067200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邮箱：rlzybzp@nxu.edu.cn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学生思想政治教育及日常管理、学生心理工作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（1）中共党员或中共预备党员；（2）独作或一作发表高水平学术论文至少1篇（包括CSSCI、SCI、SSCI、A&amp;HCI）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联系人：贾老师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电话：0951-6880689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18009509977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邮箱：563641935@qq.com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基础医学类、临床医学类、生物学类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化学生物学、无机化学、材料化学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联系人：朱老师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电话：18309677767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邮箱：466395865@qq.com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基础医学类、公共卫生与预防医学类、生物学类、分析化学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电话：0951-6880501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18408672118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邮箱：nyzy@nxmu.edu.cn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脾胃病科、肺病科医师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电话：0951-6743682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13309588111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邮箱：99840543@qq.com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口腔医学类、病理学与病理生理学、免疫学、遗传学、生物化学与分子生物学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所学专业为遗传学、生物化学与分子生物学的，本科、硕士所学专业须为医学大类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电话:13709580378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邮箱：450657995@qq.com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医学信息与工程学院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联系人：师老师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电话：15809668088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邮箱：113016158@qq.com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计算机科学与技术、计算机软件与理论、计算机应用技术、生物医学工程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凝聚态物理、理论物理、原子与分子物理、光学、光学工程、材料物理、声学、生物物理学、电子信息类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联系人：赵老师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电话：0951-6880533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18152506053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邮箱：2544796331@qq.com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电话：0951-6880711                          13995092907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邮箱：450657995@qq.com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运动人体科学、体育教育训练学、民族传统体育学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联系人：黄老师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电话：0951-6980153               13639588695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邮箱：1173736182@qq.com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英语语言文学、外国语言学及应用语言学、基础医学类、临床医学类、中医学类、中西医结合类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颅脑疾病重点实验室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联系人：和老师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电话：0951-6980240       18295497131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邮箱：hezhenquan616@163.com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生物学类、基础医学类、临床医学类、药学类、公共卫生与预防医学类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生育力保持教育部重点实验室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联系人：吕老师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电话：13895085213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邮箱;48101068@qq.com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基础医学类、遗传学、细胞生物学、发育生物学、生物化学与分子生物学、动物学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宁夏少数民族医药现代化教育部重点实验室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电话：0951-4087572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13895317088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邮箱：42990636@qq.com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中医学类、基础医学类、临床医学类、中药学类、药学类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医学科学研究所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电话：13995488505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邮箱：1226151924@qq.com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基础医学类、药学类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实验动物中心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电话：13995276112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邮箱：357490305@qq.com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从事实验动物健康监测疾病控制工作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具有执业兽医资格证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联系人：蔡老师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电话：15349617772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邮箱：862001610@qq.com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主要从事英语论文编辑、国际沟通交流、期刊推广等工作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临床医学类、基础医学类、公共卫生与预防医学类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大学英语六级460分以上，有较强的英语书写、口语交流能力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教师发展与教学质量监控中心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联系人：乔老师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电话：15349503363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邮箱：30049905@qq.com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从事教学质量评价及教师发展培训相关工作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课程与教学论、高等教育学、教育技术学、现代教育技术、教育管理、学校课程与教学、学生发展与教育、教育领导与管理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联系人：边老师</w:t>
            </w: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电话：15202619900  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邮箱：279746758@qq.com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从事教学与科研工作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工商管理类、公共管理类、计算机科学与技术类、教育学类、社会学类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宁夏医科大学0951-6880569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网络信息中心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联系人：史老师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电话：18895089996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邮箱：154055172@qq.com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从事校园网络数据建设相关工作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联系人：刘衍青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电话：13995248890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从事中国语言文学教学科研工作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联系人：方建春               电话：13007948905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从事历史教学科研工作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1.历史学类；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2.民族学类。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联系人：赵晓红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电话：13995142177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从事外语教学科研工作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1.外国语言文学类（英语语种）；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2.翻译学；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3.比较文学与世界文学。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联系人：董白英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电话：13909543586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从事数学教学科研工作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1.统计学类；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2.数学类。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从事信息技术教学科研工作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1.计算机科学与技术类；2.电子信息类；3.信息与通信工程类；4.控制科学与工程类。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物理与电子信息工程学院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联系人：惠治鑫          电话15009540404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从事物理教学科研工作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1.物理学类；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2.材料类。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联系人：阎云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电话：13401006009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从事化学化工教学科研工作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1.化学类；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2.化学工程与技术类；3.材料类。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联系人：王安治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电话：13895049205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从事体育教学科研工作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联系人：李振聪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电话：13995241054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从事音乐教学科研工作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联系人：冯巢                     电话：13995348006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从事美术教学科研工作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1.美术学；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2.设计艺术学。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联系人：刘旭东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电话：15109699976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从事思想政治教学科研工作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1.马克思主义理论类；2.民族社会学。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资源环境与生命科学学院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联系人：韩新宁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电话：13895049899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从事地理教学科研工作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1.地理学类；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2.测绘科学与技术；3.遥感科学与技术。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从事生物教学科研工作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从事环境工程教学科研工作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宁夏师范大学0954-2079445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联系人：王喜红           电话：18995401543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从事教育教学科研工作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从事心理教学科研工作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宁夏工商职业技术学院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联系人：张兴旺               电话：19995385070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从事计算机科学与技术课程教学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从事信息与通信工程课程教学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从事机械工程课程教学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 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从事控制科学与工程课程教学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从事管理学课程教学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从事应用经济学教学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自治区教育厅0951-5559062</w:t>
            </w:r>
          </w:p>
        </w:tc>
        <w:tc>
          <w:tcPr>
            <w:tcW w:w="1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宁夏建设职业技术学院</w:t>
            </w: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电话：0951-2138060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18995189627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财政+自有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从事教学及研究工作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1.土木工程类2.水利工程类3.交通运输工程类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财政+自有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从事教学及研究工作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财政+自有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从事教学及研究工作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财政+自有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专业教师4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从事教学及研究工作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1.马克思主义理论类2.教育学类3.社会学类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电气信息工程学院教学科研岗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自动化、人工智能、机器人、控制类等相关专业，电子信息工程相关专业，嵌入式、计算机类、通信技术、传感器技术等相关专业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建筑与环境学院教学科研岗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给排水科学与工程、安全工程、化工工艺、矿业安全、煤矿安全、建筑施工安全相关专业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本硕专业一致或相近，有工程经验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计算机科学与工程学院教学科研岗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信息安全、计算机应用技术、计算机科学与技术、数据科学与大数据技术、软件工程等专业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本硕专业一致或相近，相关学科领域理论基础扎实，有教学经验者或行业背景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金融学、经济与金融、国际经济与贸易等专业、会计学、财务管理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外语类、师范类院校毕业者优先，语言类要求过专业八级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体育系教学科研岗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体育教育训练学（体操、排球、休闲体育、运动人体科学）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毕业高校行业特色明显，二级运动员以上，有省级以上比赛获奖者优先。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马克思主义理论类、哲学类、民族学类、社会学类。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中共（预备）党员，有思政课教学经验优先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民航现代产业学院教学科研岗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交通运输、物流管理、舞蹈学、舞蹈表演、航空服务等专业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有民航运输、机场运行行业背景优先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能源与动力工程、材料成型及控制工程、材料科学与工程、材料加工工程、金属材料工程等材料相关专业，智能制造工程、机械电子工程、机械设计制造及其自动化、机器人工程等机械相关专业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理学与化学工程学院教学科研岗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应用化学、材料化学、能源化学工程，制药工程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本硕专业一致或相近，有教学经验者优先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联系人：庞小春                         电话：0952-2210185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18795168990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17809520624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文学与艺术学院教学科研岗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汉语汉文学、学前教育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本硕专业一致或相近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自治区教育厅0951-5559054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银川科技学院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联系人：何垚鑫           电话：18408409786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合同聘任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电气工程及其自动化、计算机科学与技术、软件工程、能源与动力工程、智能制造工程、新能源科学与工程、艺术设计、数字媒体艺术、播音主持、汉语言文学、思想政治教育、大数据分析等相关专业。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热爱民办教育行业，具有中高级职称和良好的科研能力，有相关行业或高校工作经验优先。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自治区公安厅0951-6136027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联系人：彭莉</w:t>
            </w:r>
            <w:r>
              <w:rPr>
                <w:rStyle w:val="1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Style w:val="16"/>
                <w:lang w:val="en-US" w:eastAsia="zh-CN" w:bidi="ar"/>
              </w:rPr>
              <w:t>电话：0951-6883017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lang w:val="en-US" w:eastAsia="zh-CN" w:bidi="ar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17795094562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高校教师</w:t>
            </w:r>
            <w:r>
              <w:rPr>
                <w:rStyle w:val="1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（专业技术岗位）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从事法律专业教学工作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法学理论、宪法学与行政法学、刑法学、诉讼法学、经济法学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自治区公安厅0951-6136028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宁夏警官职业学院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联系人：彭莉</w:t>
            </w:r>
            <w:r>
              <w:rPr>
                <w:rStyle w:val="1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Style w:val="16"/>
                <w:lang w:val="en-US" w:eastAsia="zh-CN" w:bidi="ar"/>
              </w:rPr>
              <w:t>电话：0951-6883018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/>
                <w:lang w:val="en-US" w:eastAsia="zh-CN" w:bidi="ar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17795094562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高校教师</w:t>
            </w:r>
            <w:r>
              <w:rPr>
                <w:rStyle w:val="1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（专业技术岗位）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从事警务指挥与战术教学工作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自治区农业农村厅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0951-5169812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宁夏回族自治区水产技术推广站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电话：0951-6716343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13995193188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从事全区水生动物遗传育种与繁殖、水生动物营养与饲料科学、渔业资源、水产养殖等研究和推广工作。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动物遗传育种与繁殖、动物营养与饲料科学、渔业资源、水产养殖、水生生物学、动物学。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具有副高级及以上水产系列专业技术职务并取得硕士学位人员，也可报名参加。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从事急诊医学科科研诊疗相关工作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外科学、内科学、急诊医学、临床医学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从事重症医学科科研诊疗相关工作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外科学、内科学、重症医学、临床医学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从事病理科研诊疗相关工作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病理与病理生理学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从事泌尿外科科研诊疗相关工作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从事耳鼻咽喉科科研诊疗相关工作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介入与血管外科医师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从事介入与血管外科科研诊疗相关工作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心脏大血管外科医师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从事心脏大血管外科科研诊疗相关工作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从事神经内科科研诊疗相关工作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内科学、神经病学、临床医学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从事胸外科科研诊疗相关工作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儿童保健科医师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从事儿童保健科科研诊疗相关工作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肾脏内科医师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从事肾脏内科科研诊疗相关工作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从事内分泌科科研诊疗相关工作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感染性疾病科医师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从事感染性疾病科科研诊疗相关工作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从事血液内科科研诊疗相关工作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内科学、肿瘤学、临床医学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从事肿瘤内科科研诊疗相关工作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从事放射治疗科科研诊疗相关工作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放射肿瘤学、肿瘤学、临床医学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从事针灸推拿科科研诊疗相关工作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从事心血管内科科研诊疗相关工作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从事精神科科研诊疗相关工作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从事口腔医学中心科研诊疗相关工作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烧伤整形科医师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从事烧伤整形科科研诊疗相关工作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医疗美容科医师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从事医疗美容科科研诊疗相关工作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从事神经外科科研诊疗相关工作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从事呼吸内科科研诊疗相关工作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普通外科中心医师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从事普通外科中心科研诊疗相关工作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从事骨科科研诊疗相关工作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宁夏老年医学中心医师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从事宁夏老年医学中心科研诊疗相关工作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内科学、老年病学、临床医学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从事全科医学科科研诊疗相关工作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内科学、全科医学、临床医学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宁夏康复医学中心医师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从事宁夏康复医学中心科研诊疗相关工作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康复医学与理疗学、康复医学、临床医学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从事消化内科科研诊疗相关工作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从事消化内科科研诊疗相关工作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从事皮肤科科研诊疗相关工作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从事眼科科研诊疗相关工作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甲状腺乳腺科医师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从事甲状腺乳腺科科研诊疗相关工作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肿瘤学、外科学、临床医学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麻醉手术部医师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从事麻醉手术部科研诊疗相关工作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从事妇产科科研诊疗相关工作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临床医学检验诊断中心医师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从事麻临床医学检验诊断中心研诊疗相关工作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宁夏医学影像中心医师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从事宁夏医学影像中心研诊疗相关工作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影像医学与核医学、放射影像学、核医学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从事功能科科研诊疗相关工作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影像医学与核医学、超声医学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从事核医学科科研诊疗相关工作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从事药学部科研诊疗相关工作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电话：0951-5920578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18195015511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医学博士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从事临床医学相关学科研诊疗相关工作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从事中医科相关诊疗工作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中医学、中西医结合、针灸推拿学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从事骨科相关诊疗工作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外科学（骨外科方向）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从事骨科相关诊疗工作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外科学（普外科方向）、外科学（甲乳方向）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从事泌尿外科相关诊疗工作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外科学（泌尿外科方向）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从事神经外科相关诊疗工作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从事内科相关诊疗工作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从事康复科相关工作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从事康复科相关工作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康复医学、运动医学、中西医结合康复医学、康复医学与理疗学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具有康复技师资格证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从事普通外科医师临床诊疗工作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外科学（肝胆方向）、外科学（甲乳方向）外科学（泌尿外科方向）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专业型硕士，医师执业范围与应聘岗位相适宜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从事普通外科医师临床诊疗工作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副主任医师及以上职称，医师执业范围与应聘岗位相适宜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从事公共卫生科、院感等相关工作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公共卫生专业、流行病与卫生统计学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具有与岗位相适宜的医师资格证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冠心病介入诊疗医师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从事冠心病介入诊疗相关工作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具有副高级及以上职称，与岗位相适宜的医师资格证及专业技术水平。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从事病理科相关工作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具有与岗位相适宜的医师资格证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从事口腔科相关工作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具有与岗位相适宜的医师资格证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从事药学服务及临床药师相关工作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中药学类、药学类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具有中药师专业技术资格证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宁夏回族自治区中西医结合医院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联系人：于爱静          电话：18609512572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信息科工程师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从事信息科相关工作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联系人：吴天波                          电话：13709563553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从事内科临床诊断治疗工作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35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内科学和内科各专业临床医学各专业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宁夏回族自治区第五人民医院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联系人：吴天波                          电话：13709563553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从事外科临床诊断治疗工作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>35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外科学和外科临床医学各专业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从事妇产科诊疗、学科建设等工作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从事儿科临床诊疗、学科建设等工作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儿童康复科学科医师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从事儿童康复科临床诊疗、学科建设等工作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从事中医临床诊疗等工作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中医临床基础、中医诊断学，中医内科学，中医外科学，中医妇科学，中医儿科学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从事临床医学相关学科诊疗等工作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医学专技岗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从事临床医学相关学科诊疗等工作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医学大类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北京大学第一医院宁夏妇女儿童医院（宁夏回族自治区妇幼保健院）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联系人：马陈雯婷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电话：0951-7898153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从事公共卫生、科研管理等工作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公共卫生与预防医学、临床医学类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从事临床针灸一体化科研及诊疗工作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骨伤一科医师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从事骨伤科人才小高地科研及诊疗工作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中医骨伤科学、针灸推拿学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从事肺病科诊疗工作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中医学、中西医结合临床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从事皮肤科诊疗工作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中医皮肤病学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肛肠脉管病科医师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从事肛肠脉管病科诊疗工作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妇科（中医）医师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从事中医妇科诊疗工作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从事骨科诊疗工作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取得执业医师资格证和住院医师规范化培训合格证（骨科方向）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宁夏回族自治区中医医院暨中医研究院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联系人：田杰                  电话：13995080812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从事妇产科诊疗工作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rFonts w:eastAsia="宋体"/>
                <w:lang w:val="en-US" w:eastAsia="zh-CN" w:bidi="ar"/>
              </w:rPr>
              <w:t>45</w:t>
            </w:r>
            <w:r>
              <w:rPr>
                <w:rStyle w:val="10"/>
                <w:lang w:val="en-US" w:eastAsia="zh-CN" w:bidi="ar"/>
              </w:rPr>
              <w:t>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取得执业医师资格证和住院医师规范化培训合格证（妇产科学方向）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自治区卫生健康委0951-5023756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宁夏回族自治区宁安医院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联系人：李薇                        电话：0951-2760713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从事精神卫生临床工作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1.具有执业医师资格证书。2.本科所学专业须为精神医学或精神病学与精神卫生专业。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自治区交通运输厅0951-6076787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宁夏公路管理中心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联系人：海瑞                         电话：0951-6076679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交通土建专业技术岗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主要从事公路桥梁建设、工程管理相关工作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土木工程类、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自治区交通运输厅0951-6076787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宁夏回族自治区公路水路  发展中心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联系人：马琳琪                      电话：0951-6076803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      专业技术岗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从事交通运输经济政策研究等工作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交通运输经济、运输经济理论与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政策、产业经济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学（运输经济理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论与政策方向、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运输经济与物流方向）、交通工程（交通运输经济方向）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2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联系人：杨玉娟                  电话：0951-7629606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经济学教研部教师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承担经济学类课程开发、讲授及科研咨政工作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理论经济学类、应用经济学类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聘用后在本单位服务期不少于五年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2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联系人：杨玉娟                  电话：0951-7629606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马克思主义理论教研部教师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承担马克思主义理论、党史党建等课程开发、讲授及科研咨政工作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哲学类、马克思主义理论类、政治学类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聘用后在本单位服务期不少于五年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中共银川市委党校0951-7629606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中共银川市委党校</w:t>
            </w:r>
          </w:p>
        </w:tc>
        <w:tc>
          <w:tcPr>
            <w:tcW w:w="2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联系人：杨玉娟                  电话：0951-7629606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行政法学教研部教师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承担马行政管理、社会治理等课程开发、讲授及科研咨政工作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法学类、社会学类、民族学类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聘用后在本单位服务期不少于五年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血管外科临床医生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从事血管外科临床诊断治疗工作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外科学、血管外科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肿瘤外科临床医生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从事肿瘤外科临床诊断治疗工作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外科学（肿瘤外科方向）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呼吸与危重症医学科临床医生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从事呼吸内科临床诊断治疗工作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内科学(呼吸内科方向)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心脏诊疗中心临床医生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从事心脏诊疗中心临床诊断治疗工作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内科学(心血管内科方向)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从事新生儿科临床诊断治疗工作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心胸外科临床医生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从事心胸外科临床诊断治疗工作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外科学(胸心外科方向)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从事重症医学科临床诊断治疗工作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耳鼻咽喉头颈外科临床医生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从事耳鼻咽喉头颈外科临床诊断治疗工作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银川市第一人民医院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院感保健科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生殖中心医生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从事生殖中心临床妇产诊疗工作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生殖中心实验室工作人员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从事生殖中心实验室相关工作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生物学、遗传学、发育生物学、人体解剖与组织胚胎学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研究方向为医学方向。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分子实验室工作人员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从事检验科分子实验室相关工作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研究方向为医学方向。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从事儿科临床诊疗工作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产科产前诊断医师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从事产科产前诊断和临床诊疗工作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具有执业医师资格证书或已通过执业医师资格考试。研究方向为产前诊断方向。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中医骨伤学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银川市卫健委0951-6889065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银川市口腔医院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联系人：徐倩                       电话：0951-6889065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13995208555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预算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从事口腔临床及研究工作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具有执业医师资格证书或已通过执业医师资格考试。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吴忠市人力资源社会保障局人社局0953-2039620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宁夏民族职业技术学院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联系人：石雪                  电话：18995355778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拨款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畜牧兽医专业教师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从事高校畜牧兽医、动物营养与饲料、动物防疫与检疫等专业的教学和科研工作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畜牧学类；兽医学类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0953-2122780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电话：18195359993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从事心血管内科临床诊疗工作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内科学（心血管内科学研究方向）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同时具有医师资格证、执业医师证、规培医师证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0953-2122781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电话：18195359993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从事消化内科临床诊疗工作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内科学（消化内科学研究方向）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同时具有医师资格证、执业医师证、规培医师证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0953-2122782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电话：18195359993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从事骨科临床诊疗工作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外科学（骨科研究方向）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同时具有医师资格证、执业医师证、规培医师证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0953-2122783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吴忠市人民医院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电话：18195359993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从事呼吸内科临床诊疗工作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内科学（呼吸内科学研究方向）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具有医师资格证、执业医师证、规培医师证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0953-2122784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吴忠市人民医院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电话：18195359993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从事眼科临床诊断工作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具有医师资格证、执业医师证、规培医师证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盐池县卫健局0953-6012392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电话：0953-6012392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15121937358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盐池县卫健局0953-6012392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电话：0953-6012392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15121937358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盐池县卫健局0953-6012392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电话：0953-6012392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15121937358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具有执业医师资格证，限女性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盐池县卫健局0953-6012392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电话：0953-6012392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15121937358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从事中医诊断治疗工作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具有执业医师资格证，限男性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盐池县卫健局0953-6012392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盐池县中医医院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电话：0953-6012392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15121937358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从事针灸推拿工作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联系人：沈宇辉                            电话：0955-7028059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17709563555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从事心血管内科相关工作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联系人：沈宇辉                     电话：0955-7028059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17709563555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从事儿科相关工作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联系人：沈宇辉                            电话：0955-7028059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17709563555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泌尿胸外科医师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从事泌尿胸外科相关工作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联系人：沈宇辉                            电话：0955-7028059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17709563555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从事神经外科相关工作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联系人：沈宇辉                            电话：0955-7028059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17709563555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从事普外科相关工作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中卫市人民医院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联系人：沈宇辉                            电话：0955-7028059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17709563555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  补助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从事神经内科相关工作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中卫市卫生健康委员会0955-7065379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中卫市妇幼保健院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联系人：王瑶                          电话：0955-7062699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15229123591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  拨款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从事病理相关工作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临床医学硕士、临床医学博士、临床医学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4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58"/>
        <w:gridCol w:w="2268"/>
        <w:gridCol w:w="1658"/>
        <w:gridCol w:w="812"/>
        <w:gridCol w:w="1474"/>
        <w:gridCol w:w="1077"/>
        <w:gridCol w:w="3744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47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宁夏企业人才需求目录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（本表仅作需求发布使用，所列各岗位编制、薪资及招聘等具体事宜以用人单位解释为准）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宁夏恒有能源化工科技有限公司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联系人：温浩飞                    18295312797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化工类专业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化工企业工作经验，熟练掌握办公自动化软件，了解生产工艺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宁夏恒有能源化工科技有限公司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联系人：温浩飞                    18295312797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文字功底深厚；熟练掌握办公自动化软件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泰和新材集团股份有限公司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宁东产业园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联系人：罗静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18095106517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邮箱：nxhrzpfsc@tayho.com.cn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机械、机电一体化、仪表自动化类相关专业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1.具备五年以上仪表安装施工经验；2.熟悉AuTo CAD及常用办公软件；3.熟悉仪表自动化的专业相关知识，熟悉PLC、DCS等控制程序；4.有一定的沟通表达能力和较强执行力。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年综合收入12万元起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泰和新材集团股份有限公司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宁东产业园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联系人：罗静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18095106517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邮箱：nxhrzpfsc@tayho.com.cn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能源与动力工程、机电一体化、过程装备与控制工程等相关专业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1.组织能力强，理论知识扎实，熟练开停管辖范围内的设备及工艺；2.精通CAD及通用办公软件，具备一定写作能力；3.有化工企业调度及公用工程岗位班长以上3年工作经验优先录用。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年综合收入12万元起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宁夏一帆生物科技有限公司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联系人：高亚强           </w:t>
            </w:r>
            <w:r>
              <w:rPr>
                <w:rStyle w:val="2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2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15121909145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研发技术岗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有机化学、精细化工、药物化学、应用化学等相关专业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基本的有机合成实验室操作，具备基本的实验室安全技能，有志从事农药相关研发工作；具备良好的动手能力，工作踏实细致，有较强的团队合作意识；具备良好的中、英文读写能力，文献查询整理能力，以及报告编写能力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8000元/月--12000元/月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宁夏一帆生物科技有限公司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联系人：高亚强           15121909145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有机化学、应用化工相关专业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熟悉基本的有机合成实验室操作，有志从事农药相关研发工作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8000元/月-12000元/月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宁夏倬昱新材料科技有限公司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联系人：海学琴                      17711888040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高分子研发工程师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浙江大学、四川大学、北京化工大学、华东理工大学等双一流院校高分子材料专业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1.3年以上高分子项目研究经验。2.对化工设备、容器等有充分的了解和接触，有扎实的理论基础和实践经验。3.具备较强的沟通能力与分析能力，有一定解决问题能力，创新能力，试验设计能力。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综合薪资15-30万元/年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银川威力传动技术股份有限公司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联系人：刘世宽         17309506510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CAE分析工程师（疲劳与强度分析/流体分析/热分析/NVH）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4名（银川）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电机、机械、仿真分析相关专业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熟练使用相关分析软件，3年以上CAE仿真分析相关工作经验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银川威力传动技术股份有限公司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联系人：刘世宽         17309506510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电控技术工程师（电控硬件/电控软件/电控结构）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4名（银川）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10名（上海）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机械、机电、电气及自动化、车辆工程、控制理论相关专业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3年以上新能源汽车行业车用电机控制工作经验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银川威力传动技术股份有限公司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联系人：刘世宽         17309506510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电机技术工程师（电机电磁/电机开发/电机结构）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6名（上海）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机械、机电、电气及自动化、车辆工程、控制理论相关专业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有3年电机电磁、新能源汽车行业相关产品工作经验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宁夏惟远新能源有限公司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联系人：刘增武          17305460339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研发人员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重点本科及以上学历，化工原理、高分子合成、高分子化学、有机合成等专业方向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硕士研究生优先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3年以上高分子聚合物研发经验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年薪10-15万（优秀者可面议）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宁夏君磁新材料科技有限公司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联系人：李锋            18709500500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高分子材料类相关专业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擅长有机化学、高分子合成、高分子改性等，熟悉高分子材料的制备、相关生产工艺流程和研发流程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宁夏宝廷新材料科技股份有限公司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联系人：郭潇                        18809505977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外贸采购业务经理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有5年以上化工行业国际贸易采购工作经验者优先考虑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50万-80万/年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宁夏永农生物科学有限公司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联系人：谭晓鹏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18309571632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邮箱：hrnx@yongnongchem.com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DCS系统工程师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电气、仪表及自动化相关专业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熟悉各类主流控制系统，能熟练使用西门子PLC编程、中控DCS系统，5年以上同岗位工作经验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宁夏永农生物科学有限公司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联系人：谭晓鹏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18309571632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邮箱：hrnx@yongnongchem.com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化学、制药、化工工艺类相关专业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5年安全相关工作经验，已取得注安师证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10000-13000元/月</w:t>
            </w:r>
            <w:r>
              <w:rPr>
                <w:rStyle w:val="2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​​​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宁夏永农生物科学有限公司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联系人：谭晓鹏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18309571632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邮箱：hrnx@yongnongchem.com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主任助理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3年以上精细化工企业车间管理岗位工作经验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8000-10000元/月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宁夏永农生物科学有限公司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联系人：谭晓鹏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18309571632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邮箱：hrnx@yongnongchem.com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工艺技术员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化学、制药、化工工艺类相关专业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2年以上相关工作经验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7000-9000元/月</w:t>
            </w:r>
            <w:r>
              <w:rPr>
                <w:rStyle w:val="2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五恒化学有限公司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联系人：李嘉明              15500882023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化工研发管培生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化学工程与工艺、应用化学相关专业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试用期（3个月），待遇6000/月；3个月考核合格后，提为后备技术员，薪资8500元/月；12个月考核合格后，提为见习技术员，薪资10000元/月。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联系人：撒艳婷          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18860078106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生产培训生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食品、微生物、机械、电气自动化、计算机、信息系统等相关专业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通过大学英语四级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10000-12000元/月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宁夏清研高分子材料有限公司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联系人：闫芮             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09526772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化工工艺、化学分析、应用化学等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化工工艺、化学分析、应用化学等相关专业，年龄22-40岁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7000-10000元/月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宁夏农垦灵武农场有限公司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联系人：曹海锋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139954191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农学、农作物栽培、植物保护等相关专业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熟练掌握玉米、水稻、大豆等农作物种植管理技能；了解气候、土壤、水源等因素对于不同品种农作物生长发育的影响；掌握施肥浇水管理以及病虫害防治方法；具备储存处理收获后产品的基本知识。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宁夏农垦贺兰山农牧场（有限公司）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联系人：刘锐芬                     18095274948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农学、作物栽培、植物保护等相关专业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熟悉大田生产技术规程、田间管理作业；                              熟练掌握农情数据采集、监测。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宁夏农垦酒业有限公司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联系人：马卫卫                       15296919918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技术研发人员（葡萄酒、蒸馏酒方向）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葡萄酒、食品科学等相关专业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主要从事葡萄酒、蒸馏酒研发工作，有相关职业技能或职业资格证及工作经验者优先。工作地点永宁县玉泉营。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宁夏农垦酒业有限公司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联系人：马卫卫                      15296919918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（生物提取方向）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生物工程、食品科学、化学、葡萄酒等相关专业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有生物发酵、食品行业、葡萄酒行业工作经验者优先。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宁夏农垦贺兰山种业有限公司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联系人：唐爱娟                     15909686659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科研育种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作物遗传育种植物育种科学等相关专业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宁夏农垦乳业股份有限公司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联系人：徐梦媛                                         18609586636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联系人：张立强                           15349611531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疾控保健中心业务员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周岁及以下；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、具有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年及以上相关工作经验者优先考虑；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、能够适应奶牛场驻场工作，有牧场工作经验。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宁夏农垦乳业股份有限公司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联系人：徐梦媛                  18609586636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联系人：韩丽云                         18152307692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良种繁育中心业务员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动物遗传育种与繁殖或畜牧专业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周岁及以下；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、具有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年及以上相关工作经验者优先考虑；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、能够适应奶牛场驻场工作，有牧场工作经验。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宁夏农垦乳业股份有限公司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联系人：徐梦媛                       18609586636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联系人：刘永军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13895078595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精准营养中心业务员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动物营养与饲料科学专业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1.30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周岁及以下；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、具有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年及以上相关工作经验者优先考虑；</w:t>
            </w:r>
            <w:r>
              <w:rPr>
                <w:rStyle w:val="2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21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、能够适应奶牛场驻场工作，有牧场工作经验。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参照公司薪酬方案执行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数字宁夏建设运营有限责任公司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联系人：马诚浩                       15378944305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资深数据运营专家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计算机科学、软件工程、数学、物理等相关专业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具有丰富的数据运营经验，具备5年以上的相关工作经验，特别是在数据驱动业务增长、用户行为分析、产品优化等方面有成功案例。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数字宁夏建设运营有限责任公司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联系人：马诚浩                       15378944305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高级人工智能开发工程师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计算机科学、软件工程、数学、物理等相关专业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具备3年以上的相关工作经验，特别是在人工智能领域的研发和应用方面。丰富的项目经历能够证明候选人在实际工作中的能力和成果。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数字宁夏建设运营有限责任公司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联系人：马诚浩                       15378944305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高级大数据开发治理工程师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计算机、数学、统计学、信息管理、自动化等相关专业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数据治理方法论，包括元数据管理、数据标准制定、数据质量监控、数据安全保障等。具备5年以上的数据治理或数据生态建设相关领域的实施经验。有政府、大企业或金融行业等数据治理项目经验者优先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数字宁夏建设运营有限责任公司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联系人：马诚浩                      15378944305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高级数据要素研究员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计算机科学、软件工程、经济学、管理学、数据科学等相关专业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具备5年以上的相关工作经验，有咨询机构、科研院所等机构承担专项课题工作经历优先。具有参与国家级或省部级课题研究的经验，能够主导或作为核心人员参与相关标准编写。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贝利特化学股份有限公司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联系人：徐晶晶                       18809568101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工艺开发岗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有机化学、化学工程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有机化学、化学工程专业相关专业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8000-10000元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贝利特化学股份有限公司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联系人：徐晶晶                       18809568101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工艺工程岗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45岁以下，化学工程专业相关专业，3年以上精细化工工艺工程相关专业，具有中级职称优先考虑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10000-15000元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贝利特化学股份有限公司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联系人：徐晶晶                      18809568101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生产管理岗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48岁以下，化学工程专业相关专业，8年以上精细化工生产管理相关专业，具有中级职称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20000-50000元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中色（宁夏）东方集团有限公司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联系人：崔晨               18609526222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冶金、材料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冶金、材料专业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中色（宁夏）东方集团有限公司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联系人：崔晨               18609526222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冶金、材料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冶金、材料专业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年收入15万左右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宁夏金裕海化工有限公司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联系人：高悦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13639535488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安全管理或环境工程等相关专业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具有良好品行和工作责任感，身体健康，具备胜任岗位要求的身体和心理条件，有较好的沟通协调和语言表达能力，具备独立编写各类报告的能力。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中卫市风情园生态农业旅游有限公司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联系人：岳娟红                 18609571199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职业经理人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市场营销、旅游管理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中卫市沐沙畜牧科技有限公司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联系人：刘海玲                      18309554987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种植基地技术员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中国物流宁夏有限公司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联系人：李志鹏                    13299557113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业务开发经理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物流及相关专业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宁夏汇力丰电力科技有限公司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联系人：赵欣              15719559998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保护调试人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电气自动化、高低压输变工程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宁夏汇力丰电力科技有限公司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联系人：赵欣              15719559998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电气试验员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电气自动化、高低压输变工程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明阳智慧（宁夏）风力发电有限公司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联系人：马飞宇          15202654116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质量主管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复合材料、高分子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明阳智慧（宁夏）风力发电有限公司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联系人：马飞宇          15202654116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工艺主管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复合材料、高分子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宁夏誉成云创数据投资有限公司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联系人：马姝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0955-8722337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运维总监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电气、暖通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宁夏伟力得绿色能源有限公司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联系人：陆青                 19809553663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光伏电气工程师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宁夏中晶半导体材料有限公司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联系人：孙静                   13519251425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电气自动化、物电类或材料类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杞滋堂（宁夏）健康产业有限公司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联系人：刘帅                   17695906272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食品科学与工程、中医药等相关专业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硕士或博士研究生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华域生物科技（宁夏）有限公司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联系人：李海莹             17695117220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nxhysw@126.com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生物细胞/肿瘤、间充质干细胞方向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华域生物科技（宁夏）有限公司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联系人：李海莹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17695117220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nxhysw@127.com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生物细胞/肿瘤、间充质干细胞方向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薪资面议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000000"/>
    <w:rsid w:val="0F6DDCEB"/>
    <w:rsid w:val="0FB52C0E"/>
    <w:rsid w:val="15F75FD1"/>
    <w:rsid w:val="1647321B"/>
    <w:rsid w:val="16FCF1F0"/>
    <w:rsid w:val="1CFF25C6"/>
    <w:rsid w:val="1E7F863A"/>
    <w:rsid w:val="1EB41F73"/>
    <w:rsid w:val="1EB770BE"/>
    <w:rsid w:val="1F8595DC"/>
    <w:rsid w:val="1FAF72ED"/>
    <w:rsid w:val="270F14B4"/>
    <w:rsid w:val="277B2B4F"/>
    <w:rsid w:val="27BE7EB5"/>
    <w:rsid w:val="27FD6103"/>
    <w:rsid w:val="298DAEF6"/>
    <w:rsid w:val="2BAE6378"/>
    <w:rsid w:val="2D7F5834"/>
    <w:rsid w:val="2DFF7A5D"/>
    <w:rsid w:val="2EBDECD0"/>
    <w:rsid w:val="2FD4F8AC"/>
    <w:rsid w:val="34EFC335"/>
    <w:rsid w:val="355F1F42"/>
    <w:rsid w:val="35EF5A7D"/>
    <w:rsid w:val="3671F086"/>
    <w:rsid w:val="37AF603B"/>
    <w:rsid w:val="37D7426F"/>
    <w:rsid w:val="37E74995"/>
    <w:rsid w:val="37ECB02F"/>
    <w:rsid w:val="37EF91E3"/>
    <w:rsid w:val="37F9CDD8"/>
    <w:rsid w:val="397D6F3B"/>
    <w:rsid w:val="3B971162"/>
    <w:rsid w:val="3BAB412E"/>
    <w:rsid w:val="3DFE3FCA"/>
    <w:rsid w:val="3EAB0813"/>
    <w:rsid w:val="3EFDDD28"/>
    <w:rsid w:val="3F17D111"/>
    <w:rsid w:val="3F4857B9"/>
    <w:rsid w:val="3F7D2666"/>
    <w:rsid w:val="3F7D6E85"/>
    <w:rsid w:val="3FB23949"/>
    <w:rsid w:val="3FDF41BA"/>
    <w:rsid w:val="3FF31338"/>
    <w:rsid w:val="3FF3962D"/>
    <w:rsid w:val="3FFFB7D7"/>
    <w:rsid w:val="4556DBE9"/>
    <w:rsid w:val="47BFECD2"/>
    <w:rsid w:val="4EF5452C"/>
    <w:rsid w:val="4F3BE2A1"/>
    <w:rsid w:val="4FAF6A18"/>
    <w:rsid w:val="4FD3D40F"/>
    <w:rsid w:val="4FD97A79"/>
    <w:rsid w:val="53EB0345"/>
    <w:rsid w:val="55EF581A"/>
    <w:rsid w:val="57F811B0"/>
    <w:rsid w:val="57FFCE7E"/>
    <w:rsid w:val="5A8F069B"/>
    <w:rsid w:val="5ABF9196"/>
    <w:rsid w:val="5AEE677F"/>
    <w:rsid w:val="5AFEE609"/>
    <w:rsid w:val="5B62E535"/>
    <w:rsid w:val="5B7E04A3"/>
    <w:rsid w:val="5B823DE7"/>
    <w:rsid w:val="5BAD93BA"/>
    <w:rsid w:val="5BFF925B"/>
    <w:rsid w:val="5CDF86EA"/>
    <w:rsid w:val="5D5FA7E9"/>
    <w:rsid w:val="5D974820"/>
    <w:rsid w:val="5DF72A62"/>
    <w:rsid w:val="5DFD6F2F"/>
    <w:rsid w:val="5DFF0EAC"/>
    <w:rsid w:val="5E6C1539"/>
    <w:rsid w:val="5EDF8DB6"/>
    <w:rsid w:val="5F3BBD7A"/>
    <w:rsid w:val="5F7C175E"/>
    <w:rsid w:val="5F9EC23A"/>
    <w:rsid w:val="5FBE34EB"/>
    <w:rsid w:val="5FDD170E"/>
    <w:rsid w:val="5FEFCBCB"/>
    <w:rsid w:val="5FFAF5D0"/>
    <w:rsid w:val="5FFFA224"/>
    <w:rsid w:val="634F3D87"/>
    <w:rsid w:val="66ED1077"/>
    <w:rsid w:val="677AED1F"/>
    <w:rsid w:val="67E6D5BE"/>
    <w:rsid w:val="67F9546F"/>
    <w:rsid w:val="69A3A2EA"/>
    <w:rsid w:val="6AE91AF2"/>
    <w:rsid w:val="6B384BBB"/>
    <w:rsid w:val="6BDFF6F1"/>
    <w:rsid w:val="6BFFB2DC"/>
    <w:rsid w:val="6CEE2D98"/>
    <w:rsid w:val="6CFF18EE"/>
    <w:rsid w:val="6DAFDCCB"/>
    <w:rsid w:val="6E7F646D"/>
    <w:rsid w:val="6EF7D7A7"/>
    <w:rsid w:val="6EFFF793"/>
    <w:rsid w:val="6FCE0406"/>
    <w:rsid w:val="6FFFE7F4"/>
    <w:rsid w:val="73BBA165"/>
    <w:rsid w:val="73E5D725"/>
    <w:rsid w:val="73FC2607"/>
    <w:rsid w:val="75EED099"/>
    <w:rsid w:val="75FFA8EC"/>
    <w:rsid w:val="75FFAB11"/>
    <w:rsid w:val="7687E660"/>
    <w:rsid w:val="76B744F9"/>
    <w:rsid w:val="772BE3EE"/>
    <w:rsid w:val="7771F24F"/>
    <w:rsid w:val="777F0FD7"/>
    <w:rsid w:val="77D732BE"/>
    <w:rsid w:val="77DFA3A0"/>
    <w:rsid w:val="77E72C48"/>
    <w:rsid w:val="77FB93F2"/>
    <w:rsid w:val="786B0D89"/>
    <w:rsid w:val="786F905C"/>
    <w:rsid w:val="787F4488"/>
    <w:rsid w:val="78BDF73A"/>
    <w:rsid w:val="78FF51BA"/>
    <w:rsid w:val="79DE5F10"/>
    <w:rsid w:val="79DFFAE8"/>
    <w:rsid w:val="79F72669"/>
    <w:rsid w:val="79F754F7"/>
    <w:rsid w:val="79FD1675"/>
    <w:rsid w:val="7A7FEC15"/>
    <w:rsid w:val="7ACF925E"/>
    <w:rsid w:val="7B5D24CC"/>
    <w:rsid w:val="7B6BA101"/>
    <w:rsid w:val="7B6F9665"/>
    <w:rsid w:val="7B7E14BE"/>
    <w:rsid w:val="7BBD9FF6"/>
    <w:rsid w:val="7BBFE666"/>
    <w:rsid w:val="7BCF2300"/>
    <w:rsid w:val="7BDCCC80"/>
    <w:rsid w:val="7BDE26AB"/>
    <w:rsid w:val="7BDF778F"/>
    <w:rsid w:val="7BF67D8F"/>
    <w:rsid w:val="7BFAD46F"/>
    <w:rsid w:val="7BFFA401"/>
    <w:rsid w:val="7C5845C8"/>
    <w:rsid w:val="7CBBA451"/>
    <w:rsid w:val="7CCED7F9"/>
    <w:rsid w:val="7CF7251D"/>
    <w:rsid w:val="7CFF706F"/>
    <w:rsid w:val="7CFF807C"/>
    <w:rsid w:val="7D1F927B"/>
    <w:rsid w:val="7DB7F186"/>
    <w:rsid w:val="7DD74154"/>
    <w:rsid w:val="7DED306A"/>
    <w:rsid w:val="7DEE4742"/>
    <w:rsid w:val="7DF23712"/>
    <w:rsid w:val="7DFD4D1E"/>
    <w:rsid w:val="7DFFB77A"/>
    <w:rsid w:val="7E6FF350"/>
    <w:rsid w:val="7E9B72C1"/>
    <w:rsid w:val="7EA79DD0"/>
    <w:rsid w:val="7EFF11FD"/>
    <w:rsid w:val="7EFF54F2"/>
    <w:rsid w:val="7EFF6AA8"/>
    <w:rsid w:val="7F1F5833"/>
    <w:rsid w:val="7F26FB4F"/>
    <w:rsid w:val="7F2FA5C9"/>
    <w:rsid w:val="7F474BCC"/>
    <w:rsid w:val="7F4F8ED2"/>
    <w:rsid w:val="7F77F539"/>
    <w:rsid w:val="7F9F9948"/>
    <w:rsid w:val="7FABF699"/>
    <w:rsid w:val="7FAF0824"/>
    <w:rsid w:val="7FB5BB85"/>
    <w:rsid w:val="7FB5DBE8"/>
    <w:rsid w:val="7FB797E4"/>
    <w:rsid w:val="7FBD4067"/>
    <w:rsid w:val="7FBFD5CF"/>
    <w:rsid w:val="7FCE06EA"/>
    <w:rsid w:val="7FD9A085"/>
    <w:rsid w:val="7FD9DFCF"/>
    <w:rsid w:val="7FEBBE0A"/>
    <w:rsid w:val="7FF91F98"/>
    <w:rsid w:val="7FFD3C13"/>
    <w:rsid w:val="7FFD7E28"/>
    <w:rsid w:val="7FFFB55F"/>
    <w:rsid w:val="8BFFAF51"/>
    <w:rsid w:val="8D3CA797"/>
    <w:rsid w:val="94DF8568"/>
    <w:rsid w:val="967E56D7"/>
    <w:rsid w:val="97FF5C74"/>
    <w:rsid w:val="99BF5A40"/>
    <w:rsid w:val="9B7F9030"/>
    <w:rsid w:val="9BFF7F9F"/>
    <w:rsid w:val="9D4B5CFF"/>
    <w:rsid w:val="9EFBA62F"/>
    <w:rsid w:val="9FB0BA32"/>
    <w:rsid w:val="9FFD46D0"/>
    <w:rsid w:val="A7F61D7C"/>
    <w:rsid w:val="AADA5D90"/>
    <w:rsid w:val="AB9EE508"/>
    <w:rsid w:val="ADDEFEF8"/>
    <w:rsid w:val="AEEB12E1"/>
    <w:rsid w:val="AF3B0197"/>
    <w:rsid w:val="AF5B055B"/>
    <w:rsid w:val="AFA557C6"/>
    <w:rsid w:val="AFC126E0"/>
    <w:rsid w:val="AFDE4849"/>
    <w:rsid w:val="AFF7768E"/>
    <w:rsid w:val="B563F51D"/>
    <w:rsid w:val="B56CD20D"/>
    <w:rsid w:val="B69E3F5F"/>
    <w:rsid w:val="B6CD1DEF"/>
    <w:rsid w:val="B7F93930"/>
    <w:rsid w:val="B7F98A43"/>
    <w:rsid w:val="B7FF0AA2"/>
    <w:rsid w:val="BA7B23C6"/>
    <w:rsid w:val="BBF94272"/>
    <w:rsid w:val="BBFE01F7"/>
    <w:rsid w:val="BC97FD1E"/>
    <w:rsid w:val="BDBF2C0B"/>
    <w:rsid w:val="BDE8291F"/>
    <w:rsid w:val="BDF7BA3F"/>
    <w:rsid w:val="BDFBB84D"/>
    <w:rsid w:val="BE7B5756"/>
    <w:rsid w:val="BF6B11C8"/>
    <w:rsid w:val="BF7FDD91"/>
    <w:rsid w:val="BF7FFB17"/>
    <w:rsid w:val="BFCD5BFD"/>
    <w:rsid w:val="BFFE9055"/>
    <w:rsid w:val="C93FC326"/>
    <w:rsid w:val="CB772595"/>
    <w:rsid w:val="CBFF0E0A"/>
    <w:rsid w:val="CDBF0406"/>
    <w:rsid w:val="CFBF5E02"/>
    <w:rsid w:val="CFD5DF48"/>
    <w:rsid w:val="D5FCBBB0"/>
    <w:rsid w:val="D6FFED36"/>
    <w:rsid w:val="D72C2EE7"/>
    <w:rsid w:val="D773BF14"/>
    <w:rsid w:val="D7FD8F69"/>
    <w:rsid w:val="D8F6F2CF"/>
    <w:rsid w:val="D97FB14E"/>
    <w:rsid w:val="D999450C"/>
    <w:rsid w:val="DA67F8AF"/>
    <w:rsid w:val="DB77F0BE"/>
    <w:rsid w:val="DBEF5E87"/>
    <w:rsid w:val="DD1B8397"/>
    <w:rsid w:val="DDAADA0B"/>
    <w:rsid w:val="DE7BCF44"/>
    <w:rsid w:val="DE99E106"/>
    <w:rsid w:val="DEAF37B1"/>
    <w:rsid w:val="DF2A259E"/>
    <w:rsid w:val="DF7E7D03"/>
    <w:rsid w:val="DF7F51D2"/>
    <w:rsid w:val="DF8FF130"/>
    <w:rsid w:val="DFB315B5"/>
    <w:rsid w:val="DFBFF215"/>
    <w:rsid w:val="DFC56E86"/>
    <w:rsid w:val="DFCFE3B1"/>
    <w:rsid w:val="DFFB16AE"/>
    <w:rsid w:val="DFFD6512"/>
    <w:rsid w:val="DFFF6F91"/>
    <w:rsid w:val="DFFFA47D"/>
    <w:rsid w:val="E2EBF32C"/>
    <w:rsid w:val="E7FEDD54"/>
    <w:rsid w:val="E7FF2B2A"/>
    <w:rsid w:val="E7FF3E9E"/>
    <w:rsid w:val="E9FBF811"/>
    <w:rsid w:val="EABF26D8"/>
    <w:rsid w:val="EAFFEB7E"/>
    <w:rsid w:val="EB5BFF3C"/>
    <w:rsid w:val="EBB3B681"/>
    <w:rsid w:val="EBEBE7FE"/>
    <w:rsid w:val="ECFF58E2"/>
    <w:rsid w:val="ED30D5E4"/>
    <w:rsid w:val="EDED5ABC"/>
    <w:rsid w:val="EDF89BC7"/>
    <w:rsid w:val="EDFAB432"/>
    <w:rsid w:val="EDFC441B"/>
    <w:rsid w:val="EF7BB0B4"/>
    <w:rsid w:val="EFDD165F"/>
    <w:rsid w:val="EFEE0E4E"/>
    <w:rsid w:val="EFEFAB12"/>
    <w:rsid w:val="F27D4263"/>
    <w:rsid w:val="F2FF23D5"/>
    <w:rsid w:val="F3CB7E1A"/>
    <w:rsid w:val="F3F77D5A"/>
    <w:rsid w:val="F3FF11A2"/>
    <w:rsid w:val="F53B2ACA"/>
    <w:rsid w:val="F57F7E72"/>
    <w:rsid w:val="F5EF30F0"/>
    <w:rsid w:val="F63F8396"/>
    <w:rsid w:val="F6E5CA6B"/>
    <w:rsid w:val="F73D9AC1"/>
    <w:rsid w:val="F7971611"/>
    <w:rsid w:val="F7E56A49"/>
    <w:rsid w:val="F7F371E9"/>
    <w:rsid w:val="F7F711CF"/>
    <w:rsid w:val="F7FB8A0E"/>
    <w:rsid w:val="F8174755"/>
    <w:rsid w:val="F95F5922"/>
    <w:rsid w:val="F977A348"/>
    <w:rsid w:val="FABFD0E5"/>
    <w:rsid w:val="FADDC709"/>
    <w:rsid w:val="FAF74E0D"/>
    <w:rsid w:val="FB1E9655"/>
    <w:rsid w:val="FB3B4DFA"/>
    <w:rsid w:val="FB4FA918"/>
    <w:rsid w:val="FB59DDD6"/>
    <w:rsid w:val="FB690C1E"/>
    <w:rsid w:val="FB889C8D"/>
    <w:rsid w:val="FBD69916"/>
    <w:rsid w:val="FBDF069B"/>
    <w:rsid w:val="FBDF6A4A"/>
    <w:rsid w:val="FBEF0A42"/>
    <w:rsid w:val="FBF27514"/>
    <w:rsid w:val="FBF7ED8C"/>
    <w:rsid w:val="FBF8B899"/>
    <w:rsid w:val="FBFC931B"/>
    <w:rsid w:val="FBFF0ED4"/>
    <w:rsid w:val="FCEB0279"/>
    <w:rsid w:val="FD77B3DF"/>
    <w:rsid w:val="FD7BDDDA"/>
    <w:rsid w:val="FD7E87CE"/>
    <w:rsid w:val="FDB70787"/>
    <w:rsid w:val="FDDB09E3"/>
    <w:rsid w:val="FDDB345F"/>
    <w:rsid w:val="FDEA2233"/>
    <w:rsid w:val="FDEAF6AD"/>
    <w:rsid w:val="FDFF0C4D"/>
    <w:rsid w:val="FDFFFE28"/>
    <w:rsid w:val="FE5F2ACA"/>
    <w:rsid w:val="FE734873"/>
    <w:rsid w:val="FE7B0ACD"/>
    <w:rsid w:val="FEE2791C"/>
    <w:rsid w:val="FEEF9352"/>
    <w:rsid w:val="FEFAE786"/>
    <w:rsid w:val="FEFF40B0"/>
    <w:rsid w:val="FF3D5AD6"/>
    <w:rsid w:val="FF3E8A0C"/>
    <w:rsid w:val="FF6E3CBA"/>
    <w:rsid w:val="FF6F49EE"/>
    <w:rsid w:val="FF6F6BF7"/>
    <w:rsid w:val="FF6FA198"/>
    <w:rsid w:val="FF7D7109"/>
    <w:rsid w:val="FF7E6316"/>
    <w:rsid w:val="FF9F8A31"/>
    <w:rsid w:val="FFBC855A"/>
    <w:rsid w:val="FFBF54C1"/>
    <w:rsid w:val="FFBFE75E"/>
    <w:rsid w:val="FFDB60BE"/>
    <w:rsid w:val="FFF5C064"/>
    <w:rsid w:val="FFF7BFDB"/>
    <w:rsid w:val="FFFB8440"/>
    <w:rsid w:val="FFFD4C70"/>
    <w:rsid w:val="FFFF6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51"/>
    <w:basedOn w:val="4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8">
    <w:name w:val="font1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ascii="Nimbus Roman No9 L" w:hAnsi="Nimbus Roman No9 L" w:eastAsia="Nimbus Roman No9 L" w:cs="Nimbus Roman No9 L"/>
      <w:color w:val="000000"/>
      <w:sz w:val="18"/>
      <w:szCs w:val="18"/>
      <w:u w:val="none"/>
    </w:rPr>
  </w:style>
  <w:style w:type="character" w:customStyle="1" w:styleId="10">
    <w:name w:val="font19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23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241"/>
    <w:basedOn w:val="4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13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7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2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22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25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261"/>
    <w:basedOn w:val="4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20">
    <w:name w:val="font1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81"/>
    <w:basedOn w:val="4"/>
    <w:qFormat/>
    <w:uiPriority w:val="0"/>
    <w:rPr>
      <w:rFonts w:hint="eastAsia"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22">
    <w:name w:val="font51"/>
    <w:basedOn w:val="4"/>
    <w:qFormat/>
    <w:uiPriority w:val="0"/>
    <w:rPr>
      <w:rFonts w:ascii="Nimbus Roman No9 L" w:hAnsi="Nimbus Roman No9 L" w:eastAsia="Nimbus Roman No9 L" w:cs="Nimbus Roman No9 L"/>
      <w:color w:val="000000"/>
      <w:sz w:val="18"/>
      <w:szCs w:val="18"/>
      <w:u w:val="none"/>
    </w:rPr>
  </w:style>
  <w:style w:type="character" w:customStyle="1" w:styleId="23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01"/>
    <w:basedOn w:val="4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阎虹宇</cp:lastModifiedBy>
  <dcterms:modified xsi:type="dcterms:W3CDTF">2024-09-20T05:17:38Z</dcterms:modified>
  <dc:title>自治区人力资源和社会保障厅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