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8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pacing w:val="0"/>
          <w:sz w:val="32"/>
          <w:szCs w:val="32"/>
          <w:lang w:val="en-US" w:eastAsia="zh-CN"/>
        </w:rPr>
        <w:t>3：</w:t>
      </w:r>
    </w:p>
    <w:p w14:paraId="131D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left"/>
        <w:rPr>
          <w:rFonts w:hint="eastAsia" w:ascii="黑体" w:hAnsi="黑体" w:eastAsia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35FA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当阳市2025年公办幼儿园教师岗位表</w:t>
      </w:r>
    </w:p>
    <w:tbl>
      <w:tblPr>
        <w:tblStyle w:val="4"/>
        <w:tblW w:w="1296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983"/>
        <w:gridCol w:w="1138"/>
        <w:gridCol w:w="1536"/>
        <w:gridCol w:w="3100"/>
        <w:gridCol w:w="888"/>
        <w:gridCol w:w="2097"/>
        <w:gridCol w:w="2074"/>
      </w:tblGrid>
      <w:tr w14:paraId="3EDB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2F2E5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5A7CF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申报</w:t>
            </w:r>
          </w:p>
          <w:p w14:paraId="269CD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岗位数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 w14:paraId="71E319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0962D4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岗位描述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 w14:paraId="7D7BF3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岗位所需专业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 w14:paraId="427D1C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117113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 w14:paraId="54EF9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  <w:p w14:paraId="0DBE68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资格证</w:t>
            </w:r>
          </w:p>
        </w:tc>
      </w:tr>
      <w:tr w14:paraId="0F7E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44" w:type="dxa"/>
            <w:tcBorders>
              <w:tl2br w:val="nil"/>
              <w:tr2bl w:val="nil"/>
            </w:tcBorders>
            <w:noWrap/>
            <w:vAlign w:val="center"/>
          </w:tcPr>
          <w:p w14:paraId="445812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 w14:paraId="3BEB0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/>
            <w:vAlign w:val="center"/>
          </w:tcPr>
          <w:p w14:paraId="421639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noWrap/>
            <w:vAlign w:val="center"/>
          </w:tcPr>
          <w:p w14:paraId="788AF3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从事幼儿教学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vAlign w:val="center"/>
          </w:tcPr>
          <w:p w14:paraId="58561E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研究生：0401教育学、0403体育学、045118学前教育、045111学科教学（音乐）、045112学科教学（体育）、045113学科教学（美术）、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</w:rPr>
              <w:t>1301艺术学理论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</w:rPr>
              <w:t>1302音乐与舞蹈学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</w:rPr>
              <w:t>1304美术学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</w:rPr>
              <w:t>1351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eastAsia="zh-CN"/>
              </w:rPr>
              <w:t>艺术、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val="en-US" w:eastAsia="zh-CN"/>
              </w:rPr>
              <w:t>美术与书法</w:t>
            </w:r>
          </w:p>
          <w:p w14:paraId="68B06A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本科：1302音乐与舞蹈学类、130301表演、130315TK音乐剧（2021）、130401美术学、130402绘画、130413TK美术教育（2021）、040101教育学、040105艺术教育、040106学前教育、040201体育教育、040207T休闲体育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 w14:paraId="719D7F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34A821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30周岁及以下（1994年1月1日及以后出生），</w:t>
            </w:r>
            <w:r>
              <w:rPr>
                <w:rFonts w:hint="eastAsia" w:ascii="宋体" w:hAnsi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硕士研究生、资教生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及“三支一扶”人员可放宽至35周岁及以下（1989年1月1日及以后出生）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 w14:paraId="76FBA2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持有相应学段及以上教师资格证书。</w:t>
            </w:r>
            <w:bookmarkStart w:id="0" w:name="_GoBack"/>
            <w:bookmarkEnd w:id="0"/>
          </w:p>
        </w:tc>
      </w:tr>
      <w:tr w14:paraId="476A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052452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合   计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2B91E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833" w:type="dxa"/>
            <w:gridSpan w:val="6"/>
            <w:tcBorders>
              <w:tl2br w:val="nil"/>
              <w:tr2bl w:val="nil"/>
            </w:tcBorders>
            <w:vAlign w:val="center"/>
          </w:tcPr>
          <w:p w14:paraId="187431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pacing w:val="0"/>
                <w:sz w:val="20"/>
                <w:szCs w:val="20"/>
              </w:rPr>
            </w:pPr>
          </w:p>
        </w:tc>
      </w:tr>
    </w:tbl>
    <w:p w14:paraId="3CC411F6">
      <w:pPr>
        <w:rPr>
          <w:color w:val="auto"/>
          <w:spacing w:val="0"/>
        </w:rPr>
      </w:pPr>
    </w:p>
    <w:p w14:paraId="4F824501"/>
    <w:sectPr>
      <w:pgSz w:w="16838" w:h="11906" w:orient="landscape"/>
      <w:pgMar w:top="1531" w:right="1531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278BC"/>
    <w:rsid w:val="29AA686F"/>
    <w:rsid w:val="302B23A5"/>
    <w:rsid w:val="66731EFD"/>
    <w:rsid w:val="6F6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409</Characters>
  <Lines>0</Lines>
  <Paragraphs>0</Paragraphs>
  <TotalTime>0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2025-03-14T12:38:00Z</dcterms:created>
  <dc:creator>ASUS</dc:creator>
  <cp:lastModifiedBy>ASUS</cp:lastModifiedBy>
  <dcterms:modified xsi:type="dcterms:W3CDTF">2025-03-14T13:12:11Z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564BD778E3C94B04A36CA9635CFF8155_11</vt:lpwstr>
  </property>
  <property fmtid="{D5CDD505-2E9C-101B-9397-08002B2CF9AE}" pid="4" name="KSOTemplateDocerSaveRecord">
    <vt:lpwstr>eyJoZGlkIjoiMGNlYzllOTIwN2Q0OGFkYTdkNzg5ZDhlYzI0M2I5YWEifQ==</vt:lpwstr>
  </property>
</Properties>
</file>