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32"/>
          <w:szCs w:val="32"/>
          <w:lang w:eastAsia="zh-CN"/>
        </w:rPr>
        <w:t>附件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3：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我已仔细阅读《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海南省港航管理局202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年公开招聘公告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》，清楚并理解其内容。现郑重承诺如下：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实习</w:t>
      </w:r>
      <w: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经历等报考信息均真实有效。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本人自觉遵守公开招聘的各项规定，诚实守信，严守纪律，认真履行报考人员的义务。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本人自行与所在单位进行沟通，确保考察、调档等工作顺利进行，如因此导致后续考核招聘手续受阻的，责任自负。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承诺人签名（手印）：</w:t>
      </w:r>
    </w:p>
    <w:p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身份证号：</w:t>
      </w:r>
    </w:p>
    <w:p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年　  月　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310</Characters>
  <Lines>0</Lines>
  <Paragraphs>15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2020-08-31T09:48:00Z</dcterms:created>
  <dc:creator>云永材</dc:creator>
  <cp:lastModifiedBy>于洋（省港航管理局）</cp:lastModifiedBy>
  <cp:lastPrinted>2025-01-17T02:43:00Z</cp:lastPrinted>
  <dcterms:modified xsi:type="dcterms:W3CDTF">2025-01-17T02:43:02Z</dcterms:modified>
  <dc:title>诚信承诺书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4401a13a54bc43e8ac236dfc63d3dfd7_23</vt:lpwstr>
  </property>
</Properties>
</file>