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9C6F2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2025年湖北省妇幼保健院</w:t>
      </w:r>
    </w:p>
    <w:p w14:paraId="3DF3AD50">
      <w:pPr>
        <w:jc w:val="center"/>
        <w:rPr>
          <w:b/>
          <w:bCs/>
        </w:rPr>
      </w:pPr>
      <w:r>
        <w:rPr>
          <w:rFonts w:hint="eastAsia"/>
          <w:b/>
          <w:bCs/>
        </w:rPr>
        <w:t>（医、药、技及科研岗位）招聘</w:t>
      </w:r>
      <w:r>
        <w:rPr>
          <w:rFonts w:hint="eastAsia"/>
          <w:b/>
          <w:bCs/>
          <w:lang w:val="en-US" w:eastAsia="zh-CN"/>
        </w:rPr>
        <w:t>岗位</w:t>
      </w:r>
    </w:p>
    <w:p w14:paraId="2801BF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</w:pPr>
    </w:p>
    <w:p w14:paraId="7CE2A2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</w:pPr>
    </w:p>
    <w:tbl>
      <w:tblPr>
        <w:tblStyle w:val="4"/>
        <w:tblpPr w:leftFromText="180" w:rightFromText="180" w:vertAnchor="text" w:horzAnchor="page" w:tblpX="2126" w:tblpY="304"/>
        <w:tblOverlap w:val="never"/>
        <w:tblW w:w="7658" w:type="dxa"/>
        <w:tblInd w:w="0" w:type="dxa"/>
        <w:tblBorders>
          <w:top w:val="single" w:color="E92930" w:sz="6" w:space="0"/>
          <w:left w:val="single" w:color="DEDEDE" w:sz="2" w:space="0"/>
          <w:bottom w:val="single" w:color="DEDEDE" w:sz="2" w:space="0"/>
          <w:right w:val="single" w:color="DEDEDE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525"/>
        <w:gridCol w:w="852"/>
        <w:gridCol w:w="1124"/>
        <w:gridCol w:w="4758"/>
      </w:tblGrid>
      <w:tr w14:paraId="01228F5F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10D4F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序号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BDDF4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科室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45EBE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学历要求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2B09B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专业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4F32B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其他要求</w:t>
            </w:r>
          </w:p>
        </w:tc>
      </w:tr>
      <w:tr w14:paraId="61D755DB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F5D9C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5B3F7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产科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F4659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2DCD53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054E4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妇产科学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A7392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具有临床类执业医师资格证、住院医师规范化培训合格证（或主治医师及以上职称资格证）；最高学历为硕士研究生的，要求本硕阶段均为“双一流”高校或国家重点医药类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院校毕业。</w:t>
            </w:r>
          </w:p>
        </w:tc>
      </w:tr>
      <w:tr w14:paraId="27B55FC5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1AA97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1A6BB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妇科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E33F6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7B1599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066DC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妇产科学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DE739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具有临床类执业医师资格证、住院医师规范化培训合格证（或主治医师及以上职称资格证）；最高学历为硕士研究生的，要求本硕阶段均为“双一流”高校或国家重点医药类院校毕业。</w:t>
            </w:r>
          </w:p>
        </w:tc>
      </w:tr>
      <w:tr w14:paraId="7D725492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AC456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3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1E320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妇科II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57A1C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F8055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妇产科学（肿瘤方向）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18DC3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1A6DC63A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1B793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4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0DE17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生殖科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0FDFD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F425C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妇产科学、</w:t>
            </w:r>
          </w:p>
          <w:p w14:paraId="71BBDA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外科学（泌尿外方向）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00CCA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具有临床类执业医师资格证、住院医师规范化培训合格证（或主治医师及以上职称资格证）；本硕博均为“双一流”高校毕业者优先。</w:t>
            </w:r>
          </w:p>
        </w:tc>
      </w:tr>
      <w:tr w14:paraId="6CF42E8A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64578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5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6C260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新生儿科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D3433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51B9D5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24A16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儿科学（新生儿方向）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ED822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1554026E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3A9E9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6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D4562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儿童呼吸内科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102B4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473ED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儿科学、内科学（呼吸方向）、临床医学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C06E9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1E16A885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595EC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7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8F5BC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光谷院区儿内科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7A608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E5DC5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儿科学、内科学、临床医学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18ABA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19F5C5B6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9AE52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8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687C8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外科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E478E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3A30EA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6A978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外科学（胸心外方向）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B22C8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0505AAD8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8C71F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9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092D7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泌尿外科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7E0ED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6CA5DC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D19FE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外科学（泌尿外方向）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4D6F2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465C2A45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86F14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10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67A99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神经外科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4911A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5031AC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EEF04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外科学（神外方向）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83F87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0F8575CB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34203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11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537F9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洪山院区</w:t>
            </w:r>
          </w:p>
          <w:p w14:paraId="4A8B19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小儿外科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21B1B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296845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92AC6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外科学</w:t>
            </w:r>
          </w:p>
          <w:p w14:paraId="5D751B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（小儿外科方向）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F1C7C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084E64FB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F5BFF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12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F9ECE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洪山院区</w:t>
            </w:r>
          </w:p>
          <w:p w14:paraId="6E8190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综合外科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0A9AA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34F044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E84EF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外科学（泌尿外方向）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66E9A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6D313F47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7D298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13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FC1A3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甲状腺乳腺外科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1116A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7A881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外科学（甲状腺乳腺方向）、临床医学（甲状腺乳腺方向）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01704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2B0DD0EF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804E5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14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72042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普通外科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E13B4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415C47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A1ADC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外科学（普外方向）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6EE57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29D8475D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0DAE2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15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71DD0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成人内科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62A72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6B8090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815CB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内科学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A1050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6BC7B595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6D87F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16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84C92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耳鼻喉科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DA5FD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7F6005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4D939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耳鼻咽喉科学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3D2AE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173C79F4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D649D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17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32803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中西医结合科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625BF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8E2EB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中西医结合临床、临床医学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206FE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具有执业医师资格证、住院医师规范化培训合格证（或主治医师及以上职称资格证）</w:t>
            </w:r>
          </w:p>
        </w:tc>
      </w:tr>
      <w:tr w14:paraId="61B216AE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AC24C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18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3DA14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皮肤性病科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1BBD2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34BE93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E8F36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皮肤病与性病学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2A7AB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7363B42B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966A6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19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CED3F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F6443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5D63E2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D40BC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眼科学、眼视光学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28184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15E33586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0B56E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20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64D63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成人重症医学科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CAB5F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C0685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临床医学、内科学、重症医学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2DE84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0D5C114E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7EE3E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21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ECCDB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儿童保健科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6075B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7A917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儿科学、康复医学与理疗学、精神病学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1540B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具有执业医师资格证、住院医师规范化培训合格证（或主治医师及以上职称资格证）</w:t>
            </w:r>
          </w:p>
        </w:tc>
      </w:tr>
      <w:tr w14:paraId="1FDD9FFE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91780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22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3DFBE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妇女保健科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C2988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5EEF7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妇产科学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587AE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4A03CD8C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515E2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23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6086B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盆底康复中心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4E477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235A0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妇产科学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5A1FC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58095E44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61FE8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24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CF528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肿瘤科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F6AE6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41AAD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肿瘤学、临床医学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50F8B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05DDDC73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3369D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25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F7701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核医学科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ED2BC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315C15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E3649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影像医学与核医学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D664E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63326250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FCD67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26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96634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超声诊断科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0429C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48E2C2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31415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影像医学与核医学（超声方向）、妇产科学、临床医学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CD868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03B5D58E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49FCF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27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BB4A2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医学遗传中心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0060F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444BD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儿科学、妇产科学、基础医学（医学遗传方向）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D44BD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65E2E410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5C68D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28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D66E2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医学影像科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53DF4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6C859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影像医学与核医学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695FD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746ECBFF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B99BE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29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0E296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病理科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3EC34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CACAD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病理学与病理生理学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2463C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具有执业医师资格证、住院医师规范化培训合格证（或主治医师及以上职称资格证）</w:t>
            </w:r>
          </w:p>
        </w:tc>
      </w:tr>
      <w:tr w14:paraId="75CE5E05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2955E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30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67181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心脑电图诊断科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D7C69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73B169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6FC6C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内科学、儿科学、神经病学、妇产科学、临床医学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AC179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71C95BF3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C1CDF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31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F02B0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手术麻醉科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FB20F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博士研究生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95A9A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麻醉学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417AB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  <w:tr w14:paraId="2167C828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5E22E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32</w:t>
            </w:r>
          </w:p>
        </w:tc>
        <w:tc>
          <w:tcPr>
            <w:tcW w:w="52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45B78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急诊科</w:t>
            </w:r>
          </w:p>
        </w:tc>
        <w:tc>
          <w:tcPr>
            <w:tcW w:w="85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12224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硕士研究生</w:t>
            </w:r>
          </w:p>
          <w:p w14:paraId="33F606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及以上</w:t>
            </w:r>
          </w:p>
        </w:tc>
        <w:tc>
          <w:tcPr>
            <w:tcW w:w="112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98F31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临床医学、急诊医学、儿科学</w:t>
            </w:r>
          </w:p>
        </w:tc>
        <w:tc>
          <w:tcPr>
            <w:tcW w:w="475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13A4D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具有临床类执业医师资格证、住院医师规范化培训合格证（或主治医师及以上职称资格证）</w:t>
            </w:r>
          </w:p>
        </w:tc>
      </w:tr>
    </w:tbl>
    <w:p w14:paraId="6E6655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ascii="微软雅黑" w:hAnsi="微软雅黑" w:eastAsia="微软雅黑" w:cs="微软雅黑"/>
          <w:b/>
          <w:bCs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　　(一)医师岗位</w:t>
      </w:r>
    </w:p>
    <w:p w14:paraId="791E7D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　</w:t>
      </w:r>
    </w:p>
    <w:p w14:paraId="706B00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　(二)药、技岗位</w:t>
      </w:r>
    </w:p>
    <w:tbl>
      <w:tblPr>
        <w:tblW w:w="6480" w:type="dxa"/>
        <w:tblInd w:w="0" w:type="dxa"/>
        <w:tblBorders>
          <w:top w:val="single" w:color="E92930" w:sz="6" w:space="0"/>
          <w:left w:val="single" w:color="DEDEDE" w:sz="2" w:space="0"/>
          <w:bottom w:val="single" w:color="DEDEDE" w:sz="2" w:space="0"/>
          <w:right w:val="single" w:color="DEDEDE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1216"/>
        <w:gridCol w:w="411"/>
        <w:gridCol w:w="1618"/>
        <w:gridCol w:w="2824"/>
      </w:tblGrid>
      <w:tr w14:paraId="4F5955AA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FAE8F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1D210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科室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218C9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3C676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学历要求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36FB3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</w:t>
            </w:r>
          </w:p>
        </w:tc>
      </w:tr>
      <w:tr w14:paraId="778E5D8F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37A2D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F9379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药学部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84068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药师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4E67E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34A89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药理学、临床药学</w:t>
            </w:r>
          </w:p>
        </w:tc>
      </w:tr>
      <w:tr w14:paraId="67507FD5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58F36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9EAAE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医学影像科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CFE45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技师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90815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834BE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影像医学与核医学</w:t>
            </w:r>
          </w:p>
        </w:tc>
      </w:tr>
      <w:tr w14:paraId="0D5D59D9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FE40C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26E6F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中医科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3FEE2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技师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511BC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F985C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针灸推拿学、康复医学与理疗学</w:t>
            </w:r>
          </w:p>
        </w:tc>
      </w:tr>
      <w:tr w14:paraId="0206B226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08929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7128B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盆底康复中心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1BAD3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技师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91F06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BD119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康复医学与理疗学</w:t>
            </w:r>
          </w:p>
        </w:tc>
      </w:tr>
      <w:tr w14:paraId="67D796D9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4D698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7B881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核医学科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60C6C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技师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AD2CA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DBB46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影像医学与核医学</w:t>
            </w:r>
          </w:p>
        </w:tc>
      </w:tr>
    </w:tbl>
    <w:p w14:paraId="598C36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　　(三)科研岗位</w:t>
      </w:r>
    </w:p>
    <w:tbl>
      <w:tblPr>
        <w:tblW w:w="6480" w:type="dxa"/>
        <w:tblInd w:w="0" w:type="dxa"/>
        <w:tblBorders>
          <w:top w:val="single" w:color="E92930" w:sz="6" w:space="0"/>
          <w:left w:val="single" w:color="DEDEDE" w:sz="2" w:space="0"/>
          <w:bottom w:val="single" w:color="DEDEDE" w:sz="2" w:space="0"/>
          <w:right w:val="single" w:color="DEDEDE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"/>
        <w:gridCol w:w="1581"/>
        <w:gridCol w:w="794"/>
        <w:gridCol w:w="3783"/>
      </w:tblGrid>
      <w:tr w14:paraId="4B20366A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5C4FA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E1C18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科室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9703E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学历要求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F36C3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</w:t>
            </w:r>
          </w:p>
        </w:tc>
      </w:tr>
      <w:tr w14:paraId="3E78F5CC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958FE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08252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产科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35B59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ADF63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妇产科学、临床医学</w:t>
            </w:r>
          </w:p>
        </w:tc>
      </w:tr>
      <w:tr w14:paraId="39F571C8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2D6E5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DE8C0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妇科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63787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311B7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妇产科学、临床医学</w:t>
            </w:r>
          </w:p>
        </w:tc>
      </w:tr>
      <w:tr w14:paraId="0C1CB00D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1FD3D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3FFC6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妇科II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C6C37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B2777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妇产科学、临床医学</w:t>
            </w:r>
          </w:p>
        </w:tc>
      </w:tr>
      <w:tr w14:paraId="6DBAFC9F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E4548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3228D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新生儿科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484E8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9EB7A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儿科学、临床医学</w:t>
            </w:r>
          </w:p>
        </w:tc>
      </w:tr>
      <w:tr w14:paraId="4856082F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BDF5B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D40B1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儿童呼吸内科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39844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47E5B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儿科学、临床医学</w:t>
            </w:r>
          </w:p>
        </w:tc>
      </w:tr>
      <w:tr w14:paraId="1801BC43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421E9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EF6F7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儿童消化内科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E7CF5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6E236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儿科学、临床医学</w:t>
            </w:r>
          </w:p>
        </w:tc>
      </w:tr>
      <w:tr w14:paraId="26ADD418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BB38E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A4E08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儿童重症医学科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EEA91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82E88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儿科学、临床医学</w:t>
            </w:r>
          </w:p>
        </w:tc>
      </w:tr>
      <w:tr w14:paraId="38FBE2CD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0504E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93185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儿童内分泌遗传代谢科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44A32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0D6A4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儿科学、临床医学</w:t>
            </w:r>
          </w:p>
        </w:tc>
      </w:tr>
      <w:tr w14:paraId="000FF278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58A9E0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C62C1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儿童肾病风湿免疫科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06DF8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E14CC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儿科学、临床医学</w:t>
            </w:r>
          </w:p>
        </w:tc>
      </w:tr>
      <w:tr w14:paraId="5EBC3F17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376C31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4745A4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病理科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BDA24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96DAB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病理学与病理生理学、临床医学</w:t>
            </w:r>
          </w:p>
        </w:tc>
      </w:tr>
      <w:tr w14:paraId="71225094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140A1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68751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超声诊断科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19E59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757346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影像医学与核医学（超声方向）、妇产科学、临床医学</w:t>
            </w:r>
          </w:p>
        </w:tc>
      </w:tr>
      <w:tr w14:paraId="0708FA92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4A3F5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EC763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医学影像科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0C494A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22D5D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影像医学与核医学、临床医学</w:t>
            </w:r>
          </w:p>
        </w:tc>
      </w:tr>
      <w:tr w14:paraId="2F50CCD0">
        <w:tblPrEx>
          <w:tblBorders>
            <w:top w:val="single" w:color="E92930" w:sz="6" w:space="0"/>
            <w:left w:val="single" w:color="DEDEDE" w:sz="2" w:space="0"/>
            <w:bottom w:val="single" w:color="DEDEDE" w:sz="2" w:space="0"/>
            <w:right w:val="single" w:color="DEDEDE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2C91F7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33051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口腔科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noWrap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10CCF4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</w:tcPr>
          <w:p w14:paraId="60CEDD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口腔医学、临床医学</w:t>
            </w:r>
          </w:p>
        </w:tc>
      </w:tr>
    </w:tbl>
    <w:p w14:paraId="4F71BA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　　科研岗位要求：报考人员应具有临床类或口腔类执业医师资格证，且具有较强的科研基础。</w:t>
      </w:r>
    </w:p>
    <w:p w14:paraId="5EAE9B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4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2024-12-21T07:16:54Z</dcterms:created>
  <dc:creator>A</dc:creator>
  <cp:lastModifiedBy>心以含冰凝雪</cp:lastModifiedBy>
  <dcterms:modified xsi:type="dcterms:W3CDTF">2024-12-21T07:18:35Z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3DC3DD54479F4AD498CC240901C00730_12</vt:lpwstr>
  </property>
</Properties>
</file>