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0FCEC">
      <w:pPr>
        <w:spacing w:line="600" w:lineRule="exact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2：</w:t>
      </w:r>
    </w:p>
    <w:p w14:paraId="302D62DA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面试人员守则</w:t>
      </w:r>
    </w:p>
    <w:p w14:paraId="31546235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 w14:paraId="6FBC832C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一、面试人员携带本人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有效期内身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（报名时使用的身份证件）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原件、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准考证，在规定时间内参加面试。</w:t>
      </w:r>
    </w:p>
    <w:p w14:paraId="1C9CEAD5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二、面试人员要遵守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纪律，按面试程序和要求参加面试，不得以任何理由违反规定，影响面试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CB7653B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三、面试人员进入候考室抽签，按抽签顺序参加面试，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抽签开始时仍未到达候考室的，剩余签号为该面试人员顺序号，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面试开始后仍未到达候考室的视为自动弃权。面试人员在候考过程中不得随意出入候考室，携带的通讯工具要关闭后放在指定地点，交由工作人员保管。</w:t>
      </w:r>
    </w:p>
    <w:p w14:paraId="1EFDFD41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四、面试人员在面试时不得携带任何物品和资料进入面试考场。每个面试人员面试时间不超过规定作答时间。</w:t>
      </w:r>
    </w:p>
    <w:p w14:paraId="602C5856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五、面试人员不得以任何方式向考官或工作人员（候考室工作人员除外）透露本人的姓名、考号、工作单位等信息，违者面试成绩按零分处理。</w:t>
      </w:r>
    </w:p>
    <w:p w14:paraId="38FA1EDA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六、面试人员面试结束后，立即离场，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在考场外等候听取分数，待下一名考生面试后，再返回考场听取分数，听取完分数后，应在面试成绩汇总评定表上签字确认，并由工作人员引领离开考点。</w:t>
      </w:r>
    </w:p>
    <w:bookmarkEnd w:id="0"/>
    <w:p w14:paraId="77DEF221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4D39"/>
    <w:rsid w:val="0EAC0F21"/>
    <w:rsid w:val="173C4B1A"/>
    <w:rsid w:val="29A94967"/>
    <w:rsid w:val="2C8B5ED0"/>
    <w:rsid w:val="3DC20AE2"/>
    <w:rsid w:val="3FD17C46"/>
    <w:rsid w:val="4B4142F3"/>
    <w:rsid w:val="51493AE0"/>
    <w:rsid w:val="5BC80925"/>
    <w:rsid w:val="6B5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42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2024-12-13T14:12:00Z</dcterms:created>
  <dc:creator>Lenovo</dc:creator>
  <cp:lastModifiedBy>阿宗</cp:lastModifiedBy>
  <dcterms:modified xsi:type="dcterms:W3CDTF">2024-12-15T11:56:27Z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F34F73910FF84A408EB4AD6F69B0043A_13</vt:lpwstr>
  </property>
</Properties>
</file>