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  <w:t>云南城市建设职业学院招聘公告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云南城市建设职业学院是经云南省人民政府批准、国家教育部备案，具有独立颁发国家高等专科学历资格证书的全日制普通高等院校，纳入全国统一计划招生。学校位于七彩云南的省会城市昆明市杨林职教园区，开设有建筑工程技术、建筑室内设计、工程造价、大数据与会计、学前教育、护理等45个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二、招聘基本条件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（一）遵守中华人民共和国宪法、法律和法规；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（二）具有良好的思想政治素质及职业素养，遵守纪律、品行端正；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（三）具有招聘岗位所需的学历、资历、专业、任职资格、职业（执业）资格及技能要求；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（四）具有适应岗位要求的身体条件；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（五）具备岗位所需的其他条件；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（六）有下列情形之一的人员不得应聘：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1. 受党纪、政务处分期限未满或正在接受纪律审查、司法调查尚未做出结论的人员，受到刑事处罚期限未满或者正在接受司法调查尚未做出结论的人员。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2. 因师德失范受过党纪、政纪处分的人员。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3. 存在学术不端行为的人员。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4. 曾在招聘考试中被认定有舞弊等严重违反招聘纪律行为的人员。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</w:rPr>
        <w:t>5. 存在其他违法违纪等现象人员。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Style w:val="5"/>
          <w:sz w:val="28"/>
          <w:szCs w:val="28"/>
        </w:rPr>
        <w:t>三、招聘岗位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6124575" cy="5458460"/>
            <wp:effectExtent l="0" t="0" r="9525" b="8890"/>
            <wp:docPr id="3" name="图片 3" descr="城建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城建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45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Style w:val="5"/>
          <w:sz w:val="28"/>
          <w:szCs w:val="28"/>
        </w:rPr>
        <w:t>四、薪资福利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本次招聘的人员，正式入职后，与我校签署劳动合同；其管理和待遇根据我校教职工薪酬管理制度执行。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学校为教职工提供免费住宿、餐补、免费交通车、免费体检，购买五险一金，国家法定节假日发放节日福利。同时享有研究生学历补贴职称补贴。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Style w:val="5"/>
          <w:sz w:val="28"/>
          <w:szCs w:val="28"/>
        </w:rPr>
        <w:t>五、招聘程序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（一）线上报名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color w:val="FF0000"/>
          <w:sz w:val="28"/>
          <w:szCs w:val="28"/>
          <w:lang w:val="en-US" w:eastAsia="zh-CN"/>
        </w:rPr>
      </w:pPr>
      <w:r>
        <w:rPr>
          <w:sz w:val="28"/>
          <w:szCs w:val="28"/>
        </w:rPr>
        <w:t>1. 报名</w:t>
      </w:r>
      <w:r>
        <w:rPr>
          <w:rFonts w:hint="eastAsia"/>
          <w:sz w:val="28"/>
          <w:szCs w:val="28"/>
          <w:lang w:val="en-US" w:eastAsia="zh-CN"/>
        </w:rPr>
        <w:t>截止</w:t>
      </w:r>
      <w:r>
        <w:rPr>
          <w:sz w:val="28"/>
          <w:szCs w:val="28"/>
        </w:rPr>
        <w:t>时间：</w:t>
      </w:r>
      <w:r>
        <w:rPr>
          <w:rStyle w:val="5"/>
          <w:rFonts w:hint="eastAsia"/>
          <w:color w:val="FF0000"/>
          <w:sz w:val="28"/>
          <w:szCs w:val="28"/>
          <w:lang w:val="en-US" w:eastAsia="zh-CN"/>
        </w:rPr>
        <w:t>2024年2月1日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2. 报名方式：电话报名或通过邮件方式发送简历至电子招聘邮箱（yncsjszyxy2022@126.com），邮件主题命名为：姓名+学历+XXX专业＋应聘XXXX岗位。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对于应聘人员提交的信息资料予以审查，合格者进入面试考核环节。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（三）面试考核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资格审核通过者，学校根据岗位报名情况，将通过电话通知进行不定期考核面试，招满即止。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（四）政治审查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面试考核通过者，将对其思想政治、道德品质、遵纪守法等情况进行考察，若考察不合格者，不予录用。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（五）入职体检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根据面试、考察结果确定参加体检人员，体检不合格者不予录用。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（六）背调录用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根据面试、体检、校内录用审批结果对应聘者进行工作背调，背调通过后发放录用通知。收到录用通知人员应在约定时间报到，逾期视为自动放弃入职。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Style w:val="5"/>
          <w:sz w:val="28"/>
          <w:szCs w:val="28"/>
        </w:rPr>
        <w:t>六、联系方式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联系电话：0871-67985517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邮箱：yncsjszyxy2022@126.com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学院网址：http://www.yncjxy.com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sz w:val="28"/>
          <w:szCs w:val="28"/>
        </w:rPr>
        <w:t>学校地址：云南省·昆明市嵩明杨林职教园区云南城市建设职业学院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1" w:lineRule="atLeast"/>
        <w:jc w:val="left"/>
        <w:rPr>
          <w:rFonts w:hint="eastAsia" w:ascii="Microsoft YaHei UI" w:hAnsi="Microsoft YaHei UI" w:eastAsia="Microsoft YaHei UI" w:cs="Microsoft YaHei UI"/>
          <w:sz w:val="28"/>
          <w:szCs w:val="28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33994"/>
    <w:multiLevelType w:val="singleLevel"/>
    <w:tmpl w:val="C93339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DA4ZTc3YmM5ZmI3MDA3M2JhMDIzNzhlMWZlNDkifQ=="/>
  </w:docVars>
  <w:rsids>
    <w:rsidRoot w:val="00000000"/>
    <w:rsid w:val="154D3DFC"/>
    <w:rsid w:val="5ED60276"/>
    <w:rsid w:val="603A7671"/>
    <w:rsid w:val="7F2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2023-12-01T01:44:00Z</dcterms:created>
  <dc:creator>Administrator</dc:creator>
  <cp:lastModifiedBy>Administrator</cp:lastModifiedBy>
  <cp:lastPrinted>2023-12-01T01:53:00Z</cp:lastPrinted>
  <dcterms:modified xsi:type="dcterms:W3CDTF">2023-12-04T06:13:37Z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C30F8AF864714181B7A99678987F06AA_13</vt:lpwstr>
  </property>
</Properties>
</file>