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残疾人康复指导中心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</w:t>
            </w:r>
            <w:r>
              <w:rPr>
                <w:rFonts w:hint="eastAsia" w:ascii="黑体" w:hAnsi="宋体" w:eastAsia="黑体"/>
                <w:lang w:eastAsia="zh-CN"/>
              </w:rPr>
              <w:t>、主管部门</w:t>
            </w: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4F284340"/>
    <w:rsid w:val="4F2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0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2023-08-22T00:57:00Z</dcterms:created>
  <dc:creator>H H</dc:creator>
  <cp:lastModifiedBy>H H</cp:lastModifiedBy>
  <dcterms:modified xsi:type="dcterms:W3CDTF">2023-08-22T00:57:49Z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6CA214EC873647F6A2F419361634B0F6_11</vt:lpwstr>
  </property>
</Properties>
</file>