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</w:rPr>
      </w:pPr>
      <w:r>
        <w:rPr>
          <w:rFonts w:hint="default"/>
        </w:rPr>
        <w:t>附件1：</w:t>
      </w:r>
      <w:bookmarkStart w:id="0" w:name="_GoBack"/>
      <w:bookmarkEnd w:id="0"/>
    </w:p>
    <w:p>
      <w:pPr>
        <w:jc w:val="center"/>
        <w:rPr/>
      </w:pPr>
      <w:r>
        <w:rPr>
          <w:rFonts w:hint="default"/>
        </w:rPr>
        <w:t>2023年正安县人民医院公开招聘合同制（编外）护理人员岗位表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5"/>
        <w:gridCol w:w="932"/>
        <w:gridCol w:w="892"/>
        <w:gridCol w:w="1323"/>
        <w:gridCol w:w="444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</w:rPr>
              <w:t>科室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</w:rPr>
              <w:t>需求人数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</w:rPr>
              <w:t>岗位</w:t>
            </w:r>
          </w:p>
        </w:tc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</w:rPr>
              <w:t>学历</w:t>
            </w:r>
          </w:p>
        </w:tc>
        <w:tc>
          <w:tcPr>
            <w:tcW w:w="50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</w:rPr>
              <w:t>专业及要求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</w:rPr>
              <w:t>临床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</w:rPr>
              <w:t>48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</w:rPr>
              <w:t>护士</w:t>
            </w:r>
          </w:p>
        </w:tc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</w:rPr>
              <w:t>全日制本科</w:t>
            </w:r>
          </w:p>
        </w:tc>
        <w:tc>
          <w:tcPr>
            <w:tcW w:w="50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</w:rPr>
              <w:t>护理专业、并取得执业证书或成绩合格证明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</w:rPr>
              <w:t>产房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</w:rPr>
              <w:t>2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</w:rPr>
              <w:t>助产士</w:t>
            </w:r>
          </w:p>
        </w:tc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</w:rPr>
              <w:t>全日制本科</w:t>
            </w:r>
          </w:p>
        </w:tc>
        <w:tc>
          <w:tcPr>
            <w:tcW w:w="50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</w:rPr>
              <w:t>助产专业、并取得执业证书或</w:t>
            </w:r>
          </w:p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</w:rPr>
              <w:t>成绩合格证明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</w:rPr>
              <w:t>合计</w:t>
            </w:r>
          </w:p>
        </w:tc>
        <w:tc>
          <w:tcPr>
            <w:tcW w:w="849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</w:rPr>
              <w:t>50</w:t>
            </w: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wNWZhMDgzNmQ0YWYzZDg1Yzk1YjFlMTU4MjdmYzMifQ=="/>
  </w:docVars>
  <w:rsids>
    <w:rsidRoot w:val="6DAC201F"/>
    <w:rsid w:val="2F05320B"/>
    <w:rsid w:val="6DAC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0"/>
      <w:sz w:val="18"/>
      <w:szCs w:val="1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2023-10-12T09:17:00Z</dcterms:created>
  <dc:creator>Administrator</dc:creator>
  <cp:lastModifiedBy>Administrator</cp:lastModifiedBy>
  <dcterms:modified xsi:type="dcterms:W3CDTF">2023-10-12T09:18:13Z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51CF521B10C84D158FB6B343A31AA226_11</vt:lpwstr>
  </property>
</Properties>
</file>