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9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泸州临港文创传媒有限公司2024年社会公开招聘岗位汇总表</w:t>
      </w:r>
    </w:p>
    <w:tbl>
      <w:tblPr>
        <w:tblStyle w:val="3"/>
        <w:tblW w:w="147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415"/>
        <w:gridCol w:w="794"/>
        <w:gridCol w:w="1251"/>
        <w:gridCol w:w="1418"/>
        <w:gridCol w:w="6496"/>
        <w:gridCol w:w="1284"/>
        <w:gridCol w:w="1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6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岗位其他要求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薪酬待遇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新媒体运营岗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1.两年以上新媒体运营、推广运营从业经历；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2.负责制定新媒体媒体（抖音、小红书、微信为主）的内容建设方案，明确定位、目标、发展战略并落实实施；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3.负责新媒体新产品、新功能的研发策略，战略推广，运营策略的制定和实施；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4.负责新媒体平台相关内容、营销活动的策划、选题、执行、出稿等整体规划和运营管理，把握整体风格及发展方向；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5.分析把握客户的需求，根据需求调整新媒体平台内容建设；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6.利用专业运营数据分析工具分析粉丝社会化媒体运营指标，提高运营效率与效果；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7.根据新媒体平台发展，策划组织推广活动；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8.带领团队定期与粉丝互动，策划并执行相关线上和线下的推广活动，通过有效运营手段提升关注度，达成营销目标；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9.工作严谨，思路清晰，抗压能力强，责任心强，具备优秀的组织、协调和沟通能力，能与团队、客户保持良好的沟通。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6-8万元/年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劳务派遣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788E5D2-9FB0-4B60-9693-D288C9CC80D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EAF59A8-C555-4265-B13F-DF81E73CBBCF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NWY0ODBlZDAwODg1NTk1ZDE3MTIwYjlkN2FhMGMifQ=="/>
  </w:docVars>
  <w:rsids>
    <w:rsidRoot w:val="70BA0E9D"/>
    <w:rsid w:val="70BA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2024-04-01T08:44:00Z</dcterms:created>
  <dc:creator>我是个很洋气的名字</dc:creator>
  <cp:lastModifiedBy>我是个很洋气的名字</cp:lastModifiedBy>
  <dcterms:modified xsi:type="dcterms:W3CDTF">2024-04-01T08:45:37Z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55FA65E7FC1948FDA8C6E732C6E33FD0_11</vt:lpwstr>
  </property>
</Properties>
</file>