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冲口街道办事处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3"/>
        <w:tblW w:w="151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229"/>
        <w:gridCol w:w="2040"/>
        <w:gridCol w:w="1200"/>
        <w:gridCol w:w="5311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社区戒毒（康复）禁毒专职人员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18周岁以上，35周岁以下（1987年12月15日以后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出生）。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对吸毒人员进行管理、教育、服务和行为矫治,开展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禁毒宣传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等。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1.身体健康，无犯罪记录，热爱社区工作，不畏惧与吸毒人员密切接触；没有违法违纪行为，没有参与邪教活动；符合国家计划生育政策。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2.具备一定法律基础知识和相关文字表达能力，一定的禁毒专业知识技能；有较强的组织协调、沟通能力，熟悉电脑基本操作。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3.心理学、社工专业、有社工工作经验、退伍军人适当优先。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出租屋管理员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18周岁以上，35周岁以下（1987年12月15日以后出生）。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负责出租屋管理工作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1、具备基本的法律知识，身体健康，适应户外工作，负责出租屋管理工作；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2、有较强的学习能力和责任心，具备良好的沟通、协调能力；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3、退役军人在同等条件下优先考虑。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城市管理协管员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18周岁以上，40周岁以下（1982年12月15日以后出生）。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协助城管执法人员开展城市管理工作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1、具备基本的法律知识，身体健康，适应户外工作，能协助执法人员完成执法任务；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2、有较强的学习能力和责任心，具备良好的沟通、协调能力；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3、有C1及以上驾驶证，退役军人在同等条件下优先考虑。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内勤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18周岁以上，35周岁以下（1987年12月15日以后出生）。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协助做好党政办内勤工作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1、身体健康，负责党政办内勤工作；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2、有较强的学习能力和责任心，具备良好的沟通、协调能力；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3、有C1及以上驾驶证，退役军人在同等条件下优先考虑。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党建指导员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大学本科或以上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18周岁以上，35周岁以下（1987年12月15日以后出生）。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主要承担街道党建工作</w:t>
            </w:r>
          </w:p>
        </w:tc>
        <w:tc>
          <w:tcPr>
            <w:tcW w:w="5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1.深入学习贯彻习近平新时代中国特色社会主义思想，政治立场坚定，自觉遵守各项法律、法规，贯彻执行党的各项方针政策。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2.组织纪律观念强，熟悉党的基本知识，热爱基层党建工作。有独立工作能力和较强的组织协调能力，计算机操作能力较强，熟悉文秘工作，文字和口头表达能力好；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3.中共正式党员，需有2年以上党龄；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4.具有正常履行职责的身体条件；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5.具有党务工作、社区工作经验者优先。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236" w:right="873" w:bottom="123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521A"/>
    <w:rsid w:val="00BB789F"/>
    <w:rsid w:val="06295C05"/>
    <w:rsid w:val="0BE71A9F"/>
    <w:rsid w:val="0CA972CC"/>
    <w:rsid w:val="19AC1DF7"/>
    <w:rsid w:val="1E137534"/>
    <w:rsid w:val="21E1558C"/>
    <w:rsid w:val="26F64F2B"/>
    <w:rsid w:val="40B4564E"/>
    <w:rsid w:val="48931285"/>
    <w:rsid w:val="581356A9"/>
    <w:rsid w:val="5DC7534D"/>
    <w:rsid w:val="6E75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2022-07-29T03:08:00Z</dcterms:created>
  <dc:creator>admin</dc:creator>
  <cp:lastModifiedBy>晓琳</cp:lastModifiedBy>
  <cp:lastPrinted>2022-12-14T09:08:16Z</cp:lastPrinted>
  <dcterms:modified xsi:type="dcterms:W3CDTF">2022-12-14T09:25:40Z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3CF3BDBB0A3D4DD496C268A4E0824B34</vt:lpwstr>
  </property>
</Properties>
</file>