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left"/>
        <w:textAlignment w:val="auto"/>
        <w:rPr>
          <w:rFonts w:hint="eastAsia" w:ascii="方正仿宋_GBK" w:hAnsi="微软雅黑" w:eastAsia="方正仿宋_GBK"/>
          <w:color w:val="060606"/>
          <w:kern w:val="0"/>
          <w:sz w:val="32"/>
          <w:szCs w:val="32"/>
          <w:lang w:val="en-US" w:eastAsia="zh-CN"/>
        </w:rPr>
      </w:pPr>
      <w:bookmarkStart w:id="0" w:name="_GoBack"/>
      <w:bookmarkEnd w:id="0"/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left"/>
        <w:textAlignment w:val="auto"/>
        <w:rPr>
          <w:rFonts w:hint="eastAsia" w:ascii="方正仿宋_GBK" w:hAnsi="微软雅黑" w:eastAsia="方正仿宋_GBK"/>
          <w:color w:val="060606"/>
          <w:kern w:val="0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left"/>
        <w:textAlignment w:val="auto"/>
        <w:rPr>
          <w:rFonts w:hint="default" w:ascii="方正仿宋_GBK" w:hAnsi="微软雅黑" w:eastAsia="方正仿宋_GBK"/>
          <w:b/>
          <w:bCs/>
          <w:color w:val="060606"/>
          <w:kern w:val="0"/>
          <w:sz w:val="28"/>
          <w:szCs w:val="28"/>
          <w:lang w:val="en-US" w:eastAsia="zh-CN"/>
        </w:rPr>
      </w:pPr>
      <w:r>
        <w:rPr>
          <w:rFonts w:hint="eastAsia" w:ascii="方正仿宋_GBK" w:hAnsi="微软雅黑" w:eastAsia="方正仿宋_GBK"/>
          <w:b/>
          <w:bCs/>
          <w:color w:val="060606"/>
          <w:kern w:val="0"/>
          <w:sz w:val="28"/>
          <w:szCs w:val="28"/>
          <w:lang w:val="en-US" w:eastAsia="zh-CN"/>
        </w:rPr>
        <w:t>附件：</w:t>
      </w:r>
    </w:p>
    <w:p>
      <w:pPr>
        <w:widowControl/>
        <w:shd w:val="clear" w:color="auto" w:fill="FFFFFF"/>
        <w:jc w:val="left"/>
        <w:rPr>
          <w:rFonts w:hint="default" w:ascii="微软雅黑" w:hAnsi="微软雅黑" w:eastAsia="微软雅黑"/>
          <w:b/>
          <w:bCs/>
          <w:color w:val="060606"/>
          <w:kern w:val="0"/>
          <w:szCs w:val="21"/>
          <w:lang w:val="en-US"/>
        </w:rPr>
      </w:pPr>
      <w:r>
        <w:rPr>
          <w:rFonts w:hint="eastAsia" w:ascii="方正仿宋_GBK" w:hAnsi="微软雅黑" w:eastAsia="方正仿宋_GBK"/>
          <w:color w:val="060606"/>
          <w:kern w:val="0"/>
          <w:sz w:val="28"/>
          <w:szCs w:val="28"/>
        </w:rPr>
        <w:t>202</w:t>
      </w:r>
      <w:r>
        <w:rPr>
          <w:rFonts w:hint="eastAsia" w:ascii="方正仿宋_GBK" w:hAnsi="微软雅黑" w:eastAsia="方正仿宋_GBK"/>
          <w:color w:val="060606"/>
          <w:kern w:val="0"/>
          <w:sz w:val="28"/>
          <w:szCs w:val="28"/>
          <w:lang w:val="en-US" w:eastAsia="zh-CN"/>
        </w:rPr>
        <w:t>4</w:t>
      </w:r>
      <w:r>
        <w:rPr>
          <w:rFonts w:hint="eastAsia" w:ascii="方正仿宋_GBK" w:hAnsi="微软雅黑" w:eastAsia="方正仿宋_GBK"/>
          <w:color w:val="060606"/>
          <w:kern w:val="0"/>
          <w:sz w:val="28"/>
          <w:szCs w:val="28"/>
        </w:rPr>
        <w:t>年</w:t>
      </w:r>
      <w:r>
        <w:rPr>
          <w:rFonts w:hint="eastAsia" w:ascii="方正仿宋_GBK" w:hAnsi="微软雅黑" w:eastAsia="方正仿宋_GBK"/>
          <w:color w:val="060606"/>
          <w:kern w:val="0"/>
          <w:sz w:val="28"/>
          <w:szCs w:val="28"/>
          <w:lang w:val="en-US" w:eastAsia="zh-CN"/>
        </w:rPr>
        <w:t>3</w:t>
      </w:r>
      <w:r>
        <w:rPr>
          <w:rFonts w:hint="eastAsia" w:ascii="方正仿宋_GBK" w:hAnsi="微软雅黑" w:eastAsia="方正仿宋_GBK"/>
          <w:color w:val="060606"/>
          <w:kern w:val="0"/>
          <w:sz w:val="28"/>
          <w:szCs w:val="28"/>
        </w:rPr>
        <w:t>月</w:t>
      </w:r>
      <w:r>
        <w:rPr>
          <w:rFonts w:hint="eastAsia" w:ascii="方正仿宋_GBK" w:hAnsi="微软雅黑" w:eastAsia="方正仿宋_GBK"/>
          <w:color w:val="060606"/>
          <w:kern w:val="0"/>
          <w:sz w:val="28"/>
          <w:szCs w:val="28"/>
          <w:lang w:val="en-US" w:eastAsia="zh-CN"/>
        </w:rPr>
        <w:t>19</w:t>
      </w:r>
      <w:r>
        <w:rPr>
          <w:rFonts w:hint="eastAsia" w:ascii="方正仿宋_GBK" w:hAnsi="微软雅黑" w:eastAsia="方正仿宋_GBK"/>
          <w:color w:val="060606"/>
          <w:kern w:val="0"/>
          <w:sz w:val="28"/>
          <w:szCs w:val="28"/>
        </w:rPr>
        <w:t>日重庆市荣昌区中医</w:t>
      </w:r>
      <w:r>
        <w:rPr>
          <w:rFonts w:hint="eastAsia" w:ascii="方正仿宋_GBK" w:hAnsi="微软雅黑" w:eastAsia="方正仿宋_GBK"/>
          <w:color w:val="060606"/>
          <w:kern w:val="0"/>
          <w:sz w:val="28"/>
          <w:szCs w:val="28"/>
          <w:lang w:val="en-US" w:eastAsia="zh-CN"/>
        </w:rPr>
        <w:t>院医务人员拟聘人员明细表</w:t>
      </w:r>
    </w:p>
    <w:tbl>
      <w:tblPr>
        <w:tblStyle w:val="5"/>
        <w:tblW w:w="8248" w:type="dxa"/>
        <w:tblInd w:w="93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80"/>
        <w:gridCol w:w="2653"/>
        <w:gridCol w:w="1710"/>
        <w:gridCol w:w="2805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5" w:hRule="atLeast"/>
        </w:trPr>
        <w:tc>
          <w:tcPr>
            <w:tcW w:w="108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ascii="仿宋" w:hAnsi="仿宋" w:eastAsia="仿宋" w:cs="仿宋"/>
                <w:b/>
                <w:bCs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Style w:val="12"/>
                <w:lang w:val="en-US" w:eastAsia="zh-CN" w:bidi="ar"/>
              </w:rPr>
              <w:t>序号</w:t>
            </w:r>
          </w:p>
        </w:tc>
        <w:tc>
          <w:tcPr>
            <w:tcW w:w="2653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Style w:val="12"/>
                <w:lang w:val="en-US" w:eastAsia="zh-CN" w:bidi="ar"/>
              </w:rPr>
              <w:t>岗位名称</w:t>
            </w:r>
          </w:p>
        </w:tc>
        <w:tc>
          <w:tcPr>
            <w:tcW w:w="1710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Style w:val="12"/>
                <w:lang w:val="en-US" w:eastAsia="zh-CN" w:bidi="ar"/>
              </w:rPr>
              <w:t>姓名</w:t>
            </w:r>
          </w:p>
        </w:tc>
        <w:tc>
          <w:tcPr>
            <w:tcW w:w="2805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Style w:val="12"/>
                <w:lang w:val="en-US" w:eastAsia="zh-CN" w:bidi="ar"/>
              </w:rPr>
              <w:t>考核成绩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080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2653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血透室专科护士</w:t>
            </w:r>
          </w:p>
        </w:tc>
        <w:tc>
          <w:tcPr>
            <w:tcW w:w="1710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龙艳</w:t>
            </w:r>
          </w:p>
        </w:tc>
        <w:tc>
          <w:tcPr>
            <w:tcW w:w="2805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81.7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080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2653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血透室专科护士</w:t>
            </w:r>
          </w:p>
        </w:tc>
        <w:tc>
          <w:tcPr>
            <w:tcW w:w="1710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李中玲</w:t>
            </w:r>
          </w:p>
        </w:tc>
        <w:tc>
          <w:tcPr>
            <w:tcW w:w="2805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80.8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080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</w:p>
        </w:tc>
        <w:tc>
          <w:tcPr>
            <w:tcW w:w="2653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血透室专科护士</w:t>
            </w:r>
          </w:p>
        </w:tc>
        <w:tc>
          <w:tcPr>
            <w:tcW w:w="1710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李蓉</w:t>
            </w:r>
          </w:p>
        </w:tc>
        <w:tc>
          <w:tcPr>
            <w:tcW w:w="2805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76.6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080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</w:t>
            </w:r>
          </w:p>
        </w:tc>
        <w:tc>
          <w:tcPr>
            <w:tcW w:w="2653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统计员</w:t>
            </w:r>
          </w:p>
        </w:tc>
        <w:tc>
          <w:tcPr>
            <w:tcW w:w="1710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熊英杰</w:t>
            </w:r>
          </w:p>
        </w:tc>
        <w:tc>
          <w:tcPr>
            <w:tcW w:w="2805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78.2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080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</w:t>
            </w:r>
          </w:p>
        </w:tc>
        <w:tc>
          <w:tcPr>
            <w:tcW w:w="2653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耳鼻咽喉科听力技师</w:t>
            </w:r>
          </w:p>
        </w:tc>
        <w:tc>
          <w:tcPr>
            <w:tcW w:w="1710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官丙新</w:t>
            </w:r>
          </w:p>
        </w:tc>
        <w:tc>
          <w:tcPr>
            <w:tcW w:w="2805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81.4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080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</w:t>
            </w:r>
          </w:p>
        </w:tc>
        <w:tc>
          <w:tcPr>
            <w:tcW w:w="2653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肺病科呼吸治疗师</w:t>
            </w:r>
          </w:p>
        </w:tc>
        <w:tc>
          <w:tcPr>
            <w:tcW w:w="1710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张玲</w:t>
            </w:r>
          </w:p>
        </w:tc>
        <w:tc>
          <w:tcPr>
            <w:tcW w:w="2805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080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</w:t>
            </w:r>
          </w:p>
        </w:tc>
        <w:tc>
          <w:tcPr>
            <w:tcW w:w="2653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病理科技师</w:t>
            </w:r>
          </w:p>
        </w:tc>
        <w:tc>
          <w:tcPr>
            <w:tcW w:w="1710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龙思含</w:t>
            </w:r>
          </w:p>
        </w:tc>
        <w:tc>
          <w:tcPr>
            <w:tcW w:w="2805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83.2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080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</w:t>
            </w:r>
          </w:p>
        </w:tc>
        <w:tc>
          <w:tcPr>
            <w:tcW w:w="2653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行政办干事</w:t>
            </w:r>
          </w:p>
        </w:tc>
        <w:tc>
          <w:tcPr>
            <w:tcW w:w="1710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王秋伊</w:t>
            </w:r>
          </w:p>
        </w:tc>
        <w:tc>
          <w:tcPr>
            <w:tcW w:w="2805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83.4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080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</w:t>
            </w:r>
          </w:p>
        </w:tc>
        <w:tc>
          <w:tcPr>
            <w:tcW w:w="2653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心电图技师</w:t>
            </w:r>
          </w:p>
        </w:tc>
        <w:tc>
          <w:tcPr>
            <w:tcW w:w="1710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何明谐</w:t>
            </w:r>
          </w:p>
        </w:tc>
        <w:tc>
          <w:tcPr>
            <w:tcW w:w="2805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79.4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080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</w:t>
            </w:r>
          </w:p>
        </w:tc>
        <w:tc>
          <w:tcPr>
            <w:tcW w:w="2653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病案室编码员</w:t>
            </w:r>
          </w:p>
        </w:tc>
        <w:tc>
          <w:tcPr>
            <w:tcW w:w="1710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左荣欣</w:t>
            </w:r>
          </w:p>
        </w:tc>
        <w:tc>
          <w:tcPr>
            <w:tcW w:w="2805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76.4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080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</w:t>
            </w:r>
          </w:p>
        </w:tc>
        <w:tc>
          <w:tcPr>
            <w:tcW w:w="2653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门诊导诊</w:t>
            </w:r>
          </w:p>
        </w:tc>
        <w:tc>
          <w:tcPr>
            <w:tcW w:w="1710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何明端</w:t>
            </w:r>
          </w:p>
        </w:tc>
        <w:tc>
          <w:tcPr>
            <w:tcW w:w="2805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67.7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080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</w:t>
            </w:r>
          </w:p>
        </w:tc>
        <w:tc>
          <w:tcPr>
            <w:tcW w:w="2653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医保科干事</w:t>
            </w:r>
          </w:p>
        </w:tc>
        <w:tc>
          <w:tcPr>
            <w:tcW w:w="1710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卿乾垚</w:t>
            </w:r>
          </w:p>
        </w:tc>
        <w:tc>
          <w:tcPr>
            <w:tcW w:w="2805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080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</w:t>
            </w:r>
          </w:p>
        </w:tc>
        <w:tc>
          <w:tcPr>
            <w:tcW w:w="2653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病案室库房管理员</w:t>
            </w:r>
          </w:p>
        </w:tc>
        <w:tc>
          <w:tcPr>
            <w:tcW w:w="1710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吕运佳</w:t>
            </w:r>
          </w:p>
        </w:tc>
        <w:tc>
          <w:tcPr>
            <w:tcW w:w="2805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仿宋" w:hAnsi="仿宋" w:eastAsia="仿宋" w:cs="仿宋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63.3</w:t>
            </w:r>
          </w:p>
        </w:tc>
      </w:tr>
    </w:tbl>
    <w:p>
      <w:pPr>
        <w:jc w:val="both"/>
        <w:rPr>
          <w:rFonts w:ascii="仿宋" w:hAnsi="仿宋" w:eastAsia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79DB126A-9922-455C-BC43-E4CE6D183F3C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B3AAB558-02B0-4AE8-B604-0913BD03BC34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4EC11D7C-3860-463E-95E4-B8E3BF28F992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1814D58F-5947-497B-B493-130BE66CB017}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  <w:embedRegular r:id="rId5" w:fontKey="{2F64AE94-0F9E-47EB-B649-50811E4E9510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6" w:fontKey="{1B10D64D-24D7-458A-A038-B02CE8C954BE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7" w:fontKey="{D435EE21-3BBF-43F5-B13B-515162752353}"/>
  </w:font>
  <w:font w:name="方正小标宋_GBK">
    <w:panose1 w:val="02000000000000000000"/>
    <w:charset w:val="86"/>
    <w:family w:val="auto"/>
    <w:pitch w:val="default"/>
    <w:sig w:usb0="00000000" w:usb1="00000000" w:usb2="00000000" w:usb3="00000000" w:csb0="00000000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  <w:embedRegular r:id="rId8" w:fontKey="{5E856E1B-9D79-4FDC-B07B-72227235CF97}"/>
  </w:font>
  <w:font w:name="方正仿宋_GBK">
    <w:panose1 w:val="02000000000000000000"/>
    <w:charset w:val="86"/>
    <w:family w:val="script"/>
    <w:pitch w:val="default"/>
    <w:sig w:usb0="00000000" w:usb1="00000000" w:usb2="00000000" w:usb3="00000000" w:csb0="00000000" w:csb1="00000000"/>
    <w:embedRegular r:id="rId9" w:fontKey="{2FC88050-0709-4B85-9951-D5E92569979C}"/>
  </w:font>
  <w:font w:name="方正黑体_GBK">
    <w:panose1 w:val="03000509000000000000"/>
    <w:charset w:val="86"/>
    <w:family w:val="script"/>
    <w:pitch w:val="default"/>
    <w:sig w:usb0="00000000" w:usb1="00000000" w:usb2="00000000" w:usb3="00000000" w:csb0="00000000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  <w:embedRegular r:id="rId10" w:fontKey="{43FC8AE2-9AC8-4628-A759-F98D2B3C259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M2ZmVjNWRhNjUyZmM3M2Y5N2I5OGZiMTY1MTVlYjQifQ=="/>
  </w:docVars>
  <w:rsids>
    <w:rsidRoot w:val="0028016E"/>
    <w:rsid w:val="0006014E"/>
    <w:rsid w:val="00063C64"/>
    <w:rsid w:val="000652B7"/>
    <w:rsid w:val="00072627"/>
    <w:rsid w:val="00085966"/>
    <w:rsid w:val="000A0297"/>
    <w:rsid w:val="000A3C5F"/>
    <w:rsid w:val="000A46A5"/>
    <w:rsid w:val="000B4769"/>
    <w:rsid w:val="000D0A09"/>
    <w:rsid w:val="000D7423"/>
    <w:rsid w:val="000F255F"/>
    <w:rsid w:val="00103642"/>
    <w:rsid w:val="00123977"/>
    <w:rsid w:val="001353EE"/>
    <w:rsid w:val="00140FC9"/>
    <w:rsid w:val="00144647"/>
    <w:rsid w:val="0017193C"/>
    <w:rsid w:val="001916E4"/>
    <w:rsid w:val="001A4EBE"/>
    <w:rsid w:val="001A79D4"/>
    <w:rsid w:val="001D3D3D"/>
    <w:rsid w:val="001E43BC"/>
    <w:rsid w:val="001F15ED"/>
    <w:rsid w:val="00245831"/>
    <w:rsid w:val="0028016E"/>
    <w:rsid w:val="002B3481"/>
    <w:rsid w:val="002B408F"/>
    <w:rsid w:val="002B4B0C"/>
    <w:rsid w:val="002C0165"/>
    <w:rsid w:val="002C0C6F"/>
    <w:rsid w:val="002F2830"/>
    <w:rsid w:val="003057CB"/>
    <w:rsid w:val="00317F3B"/>
    <w:rsid w:val="00334F5E"/>
    <w:rsid w:val="00335420"/>
    <w:rsid w:val="00373475"/>
    <w:rsid w:val="003D271E"/>
    <w:rsid w:val="003E7F7D"/>
    <w:rsid w:val="00413D81"/>
    <w:rsid w:val="00415738"/>
    <w:rsid w:val="00423F9D"/>
    <w:rsid w:val="004258A5"/>
    <w:rsid w:val="00426994"/>
    <w:rsid w:val="0043448E"/>
    <w:rsid w:val="0048423C"/>
    <w:rsid w:val="00493548"/>
    <w:rsid w:val="004F571D"/>
    <w:rsid w:val="00513071"/>
    <w:rsid w:val="005663CA"/>
    <w:rsid w:val="00567D7A"/>
    <w:rsid w:val="005904E3"/>
    <w:rsid w:val="006144C1"/>
    <w:rsid w:val="0061584C"/>
    <w:rsid w:val="0067250D"/>
    <w:rsid w:val="006841C5"/>
    <w:rsid w:val="006A48F6"/>
    <w:rsid w:val="006B004B"/>
    <w:rsid w:val="006B7070"/>
    <w:rsid w:val="006C76AF"/>
    <w:rsid w:val="007024B2"/>
    <w:rsid w:val="00707876"/>
    <w:rsid w:val="00725C00"/>
    <w:rsid w:val="00730D95"/>
    <w:rsid w:val="00753950"/>
    <w:rsid w:val="007543DD"/>
    <w:rsid w:val="007704F3"/>
    <w:rsid w:val="00777B0B"/>
    <w:rsid w:val="007916DB"/>
    <w:rsid w:val="007C438B"/>
    <w:rsid w:val="007E29AD"/>
    <w:rsid w:val="008001B2"/>
    <w:rsid w:val="00802221"/>
    <w:rsid w:val="0080560A"/>
    <w:rsid w:val="0081124B"/>
    <w:rsid w:val="00861D0D"/>
    <w:rsid w:val="008C00EE"/>
    <w:rsid w:val="008C3627"/>
    <w:rsid w:val="008C53A0"/>
    <w:rsid w:val="008D03D3"/>
    <w:rsid w:val="009641BE"/>
    <w:rsid w:val="0097252E"/>
    <w:rsid w:val="00976EA8"/>
    <w:rsid w:val="009813B7"/>
    <w:rsid w:val="00997AA8"/>
    <w:rsid w:val="009A7223"/>
    <w:rsid w:val="009D097C"/>
    <w:rsid w:val="00A272A7"/>
    <w:rsid w:val="00A43DB4"/>
    <w:rsid w:val="00A54176"/>
    <w:rsid w:val="00A7654F"/>
    <w:rsid w:val="00A9009D"/>
    <w:rsid w:val="00AC09AE"/>
    <w:rsid w:val="00AE5A3B"/>
    <w:rsid w:val="00AF3003"/>
    <w:rsid w:val="00B02E5D"/>
    <w:rsid w:val="00B46C63"/>
    <w:rsid w:val="00B718BA"/>
    <w:rsid w:val="00B81F2C"/>
    <w:rsid w:val="00B91601"/>
    <w:rsid w:val="00B93766"/>
    <w:rsid w:val="00B97A18"/>
    <w:rsid w:val="00BD0093"/>
    <w:rsid w:val="00C0774B"/>
    <w:rsid w:val="00C112EA"/>
    <w:rsid w:val="00C2210F"/>
    <w:rsid w:val="00C31567"/>
    <w:rsid w:val="00C53CA4"/>
    <w:rsid w:val="00C672E0"/>
    <w:rsid w:val="00C709A2"/>
    <w:rsid w:val="00C72799"/>
    <w:rsid w:val="00C875F3"/>
    <w:rsid w:val="00C97B9B"/>
    <w:rsid w:val="00CB144A"/>
    <w:rsid w:val="00CB1E28"/>
    <w:rsid w:val="00CE27C1"/>
    <w:rsid w:val="00D13DC3"/>
    <w:rsid w:val="00D149A2"/>
    <w:rsid w:val="00D518DA"/>
    <w:rsid w:val="00D624CD"/>
    <w:rsid w:val="00D87332"/>
    <w:rsid w:val="00D878FA"/>
    <w:rsid w:val="00DB58CC"/>
    <w:rsid w:val="00DF7104"/>
    <w:rsid w:val="00E068AB"/>
    <w:rsid w:val="00E36E1C"/>
    <w:rsid w:val="00E44825"/>
    <w:rsid w:val="00E945BE"/>
    <w:rsid w:val="00EA14E6"/>
    <w:rsid w:val="00EA1931"/>
    <w:rsid w:val="00EC3083"/>
    <w:rsid w:val="00ED232E"/>
    <w:rsid w:val="00F16F71"/>
    <w:rsid w:val="00F54CBE"/>
    <w:rsid w:val="00F74133"/>
    <w:rsid w:val="00F9073E"/>
    <w:rsid w:val="00F96E0B"/>
    <w:rsid w:val="056703FD"/>
    <w:rsid w:val="06492DD9"/>
    <w:rsid w:val="0B4677A7"/>
    <w:rsid w:val="115C3EE6"/>
    <w:rsid w:val="12150F42"/>
    <w:rsid w:val="12E9240B"/>
    <w:rsid w:val="13211080"/>
    <w:rsid w:val="15C733D2"/>
    <w:rsid w:val="17B07E25"/>
    <w:rsid w:val="17BD69D6"/>
    <w:rsid w:val="17BD722D"/>
    <w:rsid w:val="18AB008B"/>
    <w:rsid w:val="1B290418"/>
    <w:rsid w:val="1CD05DBA"/>
    <w:rsid w:val="1D2E1394"/>
    <w:rsid w:val="1EE4434A"/>
    <w:rsid w:val="1F8E209E"/>
    <w:rsid w:val="1FD75DF6"/>
    <w:rsid w:val="25E13A9F"/>
    <w:rsid w:val="274F7589"/>
    <w:rsid w:val="27C93F34"/>
    <w:rsid w:val="28BC2186"/>
    <w:rsid w:val="2AA7519D"/>
    <w:rsid w:val="2B724D2B"/>
    <w:rsid w:val="345253DD"/>
    <w:rsid w:val="35363EF7"/>
    <w:rsid w:val="38137C9C"/>
    <w:rsid w:val="3BF21AC7"/>
    <w:rsid w:val="43560BA0"/>
    <w:rsid w:val="46523D01"/>
    <w:rsid w:val="47AB7B9E"/>
    <w:rsid w:val="498C2479"/>
    <w:rsid w:val="4BB1308C"/>
    <w:rsid w:val="4C055413"/>
    <w:rsid w:val="4EA975F2"/>
    <w:rsid w:val="4F7F3B5D"/>
    <w:rsid w:val="4FEE67E8"/>
    <w:rsid w:val="528116DD"/>
    <w:rsid w:val="544B3A05"/>
    <w:rsid w:val="57587309"/>
    <w:rsid w:val="57DF36B3"/>
    <w:rsid w:val="57E55D61"/>
    <w:rsid w:val="5B9641CE"/>
    <w:rsid w:val="5D402588"/>
    <w:rsid w:val="61D647B0"/>
    <w:rsid w:val="623A248D"/>
    <w:rsid w:val="62CB4A64"/>
    <w:rsid w:val="655D02CF"/>
    <w:rsid w:val="677A0065"/>
    <w:rsid w:val="6CEE4F02"/>
    <w:rsid w:val="6D7A61C9"/>
    <w:rsid w:val="7207235A"/>
    <w:rsid w:val="741347C2"/>
    <w:rsid w:val="746C5D84"/>
    <w:rsid w:val="75333D7B"/>
    <w:rsid w:val="76F33B29"/>
    <w:rsid w:val="79D408C2"/>
    <w:rsid w:val="7C8D462D"/>
    <w:rsid w:val="7FE9350D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宋体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unhideWhenUsed/>
    <w:qFormat/>
    <w:uiPriority w:val="1"/>
  </w:style>
  <w:style w:type="table" w:default="1" w:styleId="5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rFonts w:asciiTheme="minorHAnsi" w:hAnsiTheme="minorHAnsi" w:eastAsiaTheme="minorEastAsia" w:cstheme="minorBidi"/>
      <w:sz w:val="18"/>
      <w:szCs w:val="18"/>
    </w:rPr>
  </w:style>
  <w:style w:type="paragraph" w:styleId="3">
    <w:name w:val="header"/>
    <w:basedOn w:val="1"/>
    <w:link w:val="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Theme="minorHAnsi" w:hAnsiTheme="minorHAnsi" w:eastAsiaTheme="minorEastAsia" w:cstheme="minorBidi"/>
      <w:sz w:val="18"/>
      <w:szCs w:val="18"/>
    </w:rPr>
  </w:style>
  <w:style w:type="table" w:styleId="6">
    <w:name w:val="Table Grid"/>
    <w:basedOn w:val="5"/>
    <w:qFormat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  <w:style w:type="character" w:customStyle="1" w:styleId="7">
    <w:name w:val="页眉 Char"/>
    <w:basedOn w:val="4"/>
    <w:link w:val="3"/>
    <w:semiHidden/>
    <w:qFormat/>
    <w:uiPriority w:val="99"/>
    <w:rPr>
      <w:sz w:val="18"/>
      <w:szCs w:val="18"/>
    </w:rPr>
  </w:style>
  <w:style w:type="character" w:customStyle="1" w:styleId="8">
    <w:name w:val="页脚 Char"/>
    <w:basedOn w:val="4"/>
    <w:link w:val="2"/>
    <w:semiHidden/>
    <w:qFormat/>
    <w:uiPriority w:val="99"/>
    <w:rPr>
      <w:sz w:val="18"/>
      <w:szCs w:val="18"/>
    </w:rPr>
  </w:style>
  <w:style w:type="paragraph" w:styleId="9">
    <w:name w:val="List Paragraph"/>
    <w:basedOn w:val="1"/>
    <w:qFormat/>
    <w:uiPriority w:val="34"/>
    <w:pPr>
      <w:ind w:firstLine="420" w:firstLineChars="200"/>
    </w:pPr>
  </w:style>
  <w:style w:type="character" w:customStyle="1" w:styleId="10">
    <w:name w:val="font21"/>
    <w:basedOn w:val="4"/>
    <w:qFormat/>
    <w:uiPriority w:val="0"/>
    <w:rPr>
      <w:rFonts w:hint="eastAsia" w:ascii="仿宋" w:hAnsi="仿宋" w:eastAsia="仿宋" w:cs="仿宋"/>
      <w:b/>
      <w:bCs/>
      <w:color w:val="000000"/>
      <w:sz w:val="24"/>
      <w:szCs w:val="24"/>
      <w:u w:val="none"/>
    </w:rPr>
  </w:style>
  <w:style w:type="character" w:customStyle="1" w:styleId="11">
    <w:name w:val="font31"/>
    <w:basedOn w:val="4"/>
    <w:qFormat/>
    <w:uiPriority w:val="0"/>
    <w:rPr>
      <w:rFonts w:hint="eastAsia" w:ascii="仿宋" w:hAnsi="仿宋" w:eastAsia="仿宋" w:cs="仿宋"/>
      <w:color w:val="000000"/>
      <w:sz w:val="24"/>
      <w:szCs w:val="24"/>
      <w:u w:val="none"/>
    </w:rPr>
  </w:style>
  <w:style w:type="character" w:customStyle="1" w:styleId="12">
    <w:name w:val="font11"/>
    <w:basedOn w:val="4"/>
    <w:qFormat/>
    <w:uiPriority w:val="0"/>
    <w:rPr>
      <w:rFonts w:hint="eastAsia" w:ascii="仿宋" w:hAnsi="仿宋" w:eastAsia="仿宋" w:cs="仿宋"/>
      <w:b/>
      <w:bCs/>
      <w:color w:val="000000"/>
      <w:sz w:val="28"/>
      <w:szCs w:val="28"/>
      <w:u w:val="none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2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82B870A3-1263-48D3-9533-F0C8A792DE80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china</Company>
  <Pages>1</Pages>
  <Words>336</Words>
  <Characters>402</Characters>
  <Lines>1</Lines>
  <Paragraphs>1</Paragraphs>
  <TotalTime>0</TotalTime>
  <ScaleCrop>false</ScaleCrop>
  <LinksUpToDate>false</LinksUpToDate>
  <CharactersWithSpaces>404</CharactersWithSpaces>
  <Application>WPS Office_10.1.0.6930_F1E327BC-269C-435d-A152-05C5408002CA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2020-07-13T09:45:00Z</dcterms:created>
  <dc:creator>Administrator</dc:creator>
  <cp:lastModifiedBy>Administrator</cp:lastModifiedBy>
  <cp:lastPrinted>2024-03-20T01:56:00Z</cp:lastPrinted>
  <dcterms:modified xsi:type="dcterms:W3CDTF">2024-03-21T01:50:12Z</dcterms:modified>
  <cp:revision>75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2052-10.1.0.6930</vt:lpwstr>
  </property>
  <property fmtid="{D5CDD505-2E9C-101B-9397-08002B2CF9AE}" pid="3" name="KSOSaveFontToCloudKey">
    <vt:lpwstr>0_btnclosed</vt:lpwstr>
  </property>
  <property fmtid="{D5CDD505-2E9C-101B-9397-08002B2CF9AE}" pid="4" name="ICV">
    <vt:lpwstr>C5037637B09D4501AEFA5FDE8AF7A8E8_13</vt:lpwstr>
  </property>
</Properties>
</file>