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  <w:r>
        <w:rPr>
          <w:rFonts w:hint="eastAsia" w:ascii="黑体" w:hAnsi="黑体" w:eastAsia="黑体"/>
          <w:spacing w:val="-2"/>
          <w:sz w:val="36"/>
          <w:szCs w:val="36"/>
        </w:rPr>
        <w:t>新城街道公开招聘编外工作人员岗位要求表</w:t>
      </w: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</w:p>
    <w:tbl>
      <w:tblPr>
        <w:tblStyle w:val="3"/>
        <w:tblW w:w="14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599"/>
        <w:gridCol w:w="2396"/>
        <w:gridCol w:w="724"/>
        <w:gridCol w:w="2910"/>
        <w:gridCol w:w="1038"/>
        <w:gridCol w:w="99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招聘单位</w:t>
            </w:r>
          </w:p>
        </w:tc>
        <w:tc>
          <w:tcPr>
            <w:tcW w:w="1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招聘岗位</w:t>
            </w:r>
          </w:p>
        </w:tc>
        <w:tc>
          <w:tcPr>
            <w:tcW w:w="2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年龄要求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招聘人数</w:t>
            </w:r>
          </w:p>
        </w:tc>
        <w:tc>
          <w:tcPr>
            <w:tcW w:w="4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岗位要求</w:t>
            </w: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3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专业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学历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</w:t>
            </w:r>
            <w:r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  <w:t>街道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工作人员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以下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u w:val="none"/>
                <w:lang w:val="en-US" w:eastAsia="zh-CN"/>
              </w:rPr>
              <w:t xml:space="preserve">1988 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u w:val="none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u w:val="none"/>
                <w:lang w:val="en-US" w:eastAsia="zh-CN"/>
              </w:rPr>
              <w:t xml:space="preserve">20 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日以后出生）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 xml:space="preserve">三级专业目录：金融学类、财  政学类、工商管理类                 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具有2年及以上会计相关工作经验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73DA5802"/>
    <w:rsid w:val="73D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2024-05-20T03:07:00Z</dcterms:created>
  <dc:creator>Administrator</dc:creator>
  <cp:lastModifiedBy>Administrator</cp:lastModifiedBy>
  <dcterms:modified xsi:type="dcterms:W3CDTF">2024-05-20T03:07:42Z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FED9D2515C0842B686EA284494F8E587_11</vt:lpwstr>
  </property>
</Properties>
</file>