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梧州市长洲区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辅助人员报名表</w:t>
      </w:r>
    </w:p>
    <w:p>
      <w:pPr>
        <w:rPr>
          <w:rFonts w:hint="eastAsia" w:ascii="新宋体" w:hAnsi="新宋体" w:eastAsia="新宋体"/>
          <w:color w:val="000000"/>
          <w:sz w:val="24"/>
          <w:szCs w:val="18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 xml:space="preserve">                                  </w:t>
      </w:r>
    </w:p>
    <w:p>
      <w:pPr>
        <w:ind w:firstLine="5040" w:firstLineChars="210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 xml:space="preserve">  填报时间：    年   月   日</w:t>
      </w:r>
    </w:p>
    <w:tbl>
      <w:tblPr>
        <w:tblStyle w:val="5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  <w:t>近期免冠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  <w:t>司考证号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  <w:t>应聘岗位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635" w:type="dxa"/>
            <w:vAlign w:val="center"/>
          </w:tcPr>
          <w:p>
            <w:pPr>
              <w:pStyle w:val="3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35" w:type="dxa"/>
            <w:vAlign w:val="center"/>
          </w:tcPr>
          <w:p>
            <w:pPr>
              <w:pStyle w:val="3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467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A653F"/>
    <w:rsid w:val="25EC74B9"/>
    <w:rsid w:val="7E1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2024-02-27T00:37:00Z</dcterms:created>
  <dc:creator>Administrator</dc:creator>
  <cp:lastModifiedBy>Administrator</cp:lastModifiedBy>
  <dcterms:modified xsi:type="dcterms:W3CDTF">2024-02-27T00:39:31Z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