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992"/>
        <w:gridCol w:w="709"/>
        <w:gridCol w:w="709"/>
        <w:gridCol w:w="1417"/>
        <w:gridCol w:w="851"/>
        <w:gridCol w:w="709"/>
        <w:gridCol w:w="1275"/>
        <w:gridCol w:w="1134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</w:rPr>
              <w:t xml:space="preserve">               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</w:rPr>
              <w:t>凤庆县人民检察院202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</w:rPr>
              <w:t>年考试招聘聘用制书记员岗位设置表</w:t>
            </w:r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招聘单位全称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拟招聘人数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民族要求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生源或户籍要求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现场资格审查地址及</w:t>
            </w: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政策咨询电话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凤庆县人民检察院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FQJC001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综合业务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国民教育大学专科及以上学历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临沧市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云南宏华人力资源有限公司凤庆分公司（凤庆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县人力资源和社会保障局一楼）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0883-4219019 13988322031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凤庆县人民检察院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FQJC00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综合业务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国民教育大学专科及以上学历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临沧市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云南宏华人力资源有限公司凤庆分公司（凤庆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县人力资源和社会保障局一楼）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0883-4219019 13988322031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凤庆县人民检察院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FQJC00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业务岗位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不限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国民教育大学专科及以上学历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法学类专业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临沧市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云南宏华人力资源有限公司凤庆分公司（凤庆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县人力资源和社会保障局一楼）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0883-4219019 13988322031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YTVlZjBlNTkwYzQzMGRiNGFlNmI1NTk5ZjllN2UifQ=="/>
  </w:docVars>
  <w:rsids>
    <w:rsidRoot w:val="00000000"/>
    <w:rsid w:val="674F5978"/>
    <w:rsid w:val="78EE6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Lily&amp;Sue</cp:lastModifiedBy>
  <dcterms:modified xsi:type="dcterms:W3CDTF">2024-02-28T02:26:05Z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18A867C2531344AA994E419BF197260C_13</vt:lpwstr>
  </property>
</Properties>
</file>