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Autospacing="0" w:afterAutospacing="0"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spacing w:line="560" w:lineRule="exact"/>
        <w:ind w:left="1870" w:leftChars="281" w:hanging="1280" w:hangingChars="40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广西壮族自治区总工会干部学校2023年度公开招聘编制内工作人员岗位信息表</w:t>
      </w:r>
    </w:p>
    <w:p>
      <w:pPr>
        <w:pStyle w:val="5"/>
        <w:widowControl w:val="0"/>
        <w:spacing w:beforeAutospacing="0" w:afterAutospacing="0" w:line="400" w:lineRule="exact"/>
        <w:jc w:val="center"/>
        <w:rPr>
          <w:rFonts w:ascii="Times New Roman" w:hAnsi="Times New Roman" w:eastAsia="方正小标宋_GBK"/>
          <w:sz w:val="40"/>
          <w:szCs w:val="32"/>
        </w:rPr>
      </w:pPr>
    </w:p>
    <w:tbl>
      <w:tblPr>
        <w:tblStyle w:val="6"/>
        <w:tblW w:w="52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748"/>
        <w:gridCol w:w="949"/>
        <w:gridCol w:w="952"/>
        <w:gridCol w:w="543"/>
        <w:gridCol w:w="813"/>
        <w:gridCol w:w="2854"/>
        <w:gridCol w:w="952"/>
        <w:gridCol w:w="1358"/>
        <w:gridCol w:w="952"/>
        <w:gridCol w:w="1495"/>
        <w:gridCol w:w="838"/>
        <w:gridCol w:w="570"/>
        <w:gridCol w:w="713"/>
        <w:gridCol w:w="713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83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3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57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55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0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28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9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23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3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5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6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1</w:t>
            </w:r>
          </w:p>
        </w:tc>
        <w:tc>
          <w:tcPr>
            <w:tcW w:w="31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广西壮族自治区总工会干部学校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培训干事一</w:t>
            </w:r>
          </w:p>
        </w:tc>
        <w:tc>
          <w:tcPr>
            <w:tcW w:w="18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73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十二级</w:t>
            </w:r>
          </w:p>
        </w:tc>
        <w:tc>
          <w:tcPr>
            <w:tcW w:w="957" w:type="pct"/>
            <w:noWrap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会计学、财务管理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1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审计学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35周岁以下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（年龄计算至报名首日）</w:t>
            </w:r>
          </w:p>
        </w:tc>
        <w:tc>
          <w:tcPr>
            <w:tcW w:w="50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会计系列初级及以上职称</w:t>
            </w:r>
          </w:p>
        </w:tc>
        <w:tc>
          <w:tcPr>
            <w:tcW w:w="28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中共党员（含预备党员）</w:t>
            </w:r>
          </w:p>
        </w:tc>
        <w:tc>
          <w:tcPr>
            <w:tcW w:w="19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 xml:space="preserve">笔试+面试 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实名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11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18"/>
              </w:rPr>
              <w:t>2</w:t>
            </w:r>
          </w:p>
        </w:tc>
        <w:tc>
          <w:tcPr>
            <w:tcW w:w="31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广西壮族自治区总工会干部学校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培训干事二</w:t>
            </w:r>
          </w:p>
        </w:tc>
        <w:tc>
          <w:tcPr>
            <w:tcW w:w="18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73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十二级</w:t>
            </w:r>
          </w:p>
        </w:tc>
        <w:tc>
          <w:tcPr>
            <w:tcW w:w="957" w:type="pct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体育学类、新闻传播学类、艺术类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35周岁以下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（年龄计算至报名首日）</w:t>
            </w:r>
          </w:p>
        </w:tc>
        <w:tc>
          <w:tcPr>
            <w:tcW w:w="50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不限</w:t>
            </w:r>
          </w:p>
        </w:tc>
        <w:tc>
          <w:tcPr>
            <w:tcW w:w="281" w:type="pct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中共党员（含预备党员）</w:t>
            </w:r>
          </w:p>
        </w:tc>
        <w:tc>
          <w:tcPr>
            <w:tcW w:w="19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笔试+面试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实名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11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18"/>
              </w:rPr>
              <w:t>3</w:t>
            </w:r>
          </w:p>
        </w:tc>
        <w:tc>
          <w:tcPr>
            <w:tcW w:w="31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广西壮族自治区总工会干部学校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培训干事三</w:t>
            </w:r>
          </w:p>
        </w:tc>
        <w:tc>
          <w:tcPr>
            <w:tcW w:w="18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73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专技十级</w:t>
            </w:r>
          </w:p>
        </w:tc>
        <w:tc>
          <w:tcPr>
            <w:tcW w:w="957" w:type="pct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中国汉语言文学及文秘类、新闻传播学类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40周岁以下（年龄计算至报名首日）</w:t>
            </w:r>
          </w:p>
        </w:tc>
        <w:tc>
          <w:tcPr>
            <w:tcW w:w="50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教师系列中级及以上职称</w:t>
            </w:r>
          </w:p>
        </w:tc>
        <w:tc>
          <w:tcPr>
            <w:tcW w:w="28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中共党员（含预备党员）</w:t>
            </w:r>
          </w:p>
        </w:tc>
        <w:tc>
          <w:tcPr>
            <w:tcW w:w="19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笔试+面试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实名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26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18"/>
              </w:rPr>
              <w:t>4</w:t>
            </w:r>
          </w:p>
        </w:tc>
        <w:tc>
          <w:tcPr>
            <w:tcW w:w="31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广西壮族自治区总工会干部学校</w:t>
            </w:r>
          </w:p>
        </w:tc>
        <w:tc>
          <w:tcPr>
            <w:tcW w:w="319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办公室综合岗位</w:t>
            </w:r>
          </w:p>
        </w:tc>
        <w:tc>
          <w:tcPr>
            <w:tcW w:w="182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73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管理九级</w:t>
            </w:r>
          </w:p>
        </w:tc>
        <w:tc>
          <w:tcPr>
            <w:tcW w:w="957" w:type="pct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0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18"/>
              </w:rPr>
              <w:t>中国汉语言文学及文秘类、新闻传播学类、工商管理类、公共管理类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否</w:t>
            </w:r>
          </w:p>
        </w:tc>
        <w:tc>
          <w:tcPr>
            <w:tcW w:w="455" w:type="pct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31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35</w:t>
            </w: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周岁以下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1"/>
              </w:rPr>
              <w:t>（年龄计算至报名首日）</w:t>
            </w:r>
          </w:p>
        </w:tc>
        <w:tc>
          <w:tcPr>
            <w:tcW w:w="50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不限</w:t>
            </w:r>
          </w:p>
        </w:tc>
        <w:tc>
          <w:tcPr>
            <w:tcW w:w="28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中共党员（含预备党员）</w:t>
            </w:r>
          </w:p>
        </w:tc>
        <w:tc>
          <w:tcPr>
            <w:tcW w:w="191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无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笔试+面试</w:t>
            </w:r>
          </w:p>
        </w:tc>
        <w:tc>
          <w:tcPr>
            <w:tcW w:w="239" w:type="pct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实名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编制</w:t>
            </w:r>
          </w:p>
        </w:tc>
        <w:tc>
          <w:tcPr>
            <w:tcW w:w="15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  <w:bookmarkStart w:id="0" w:name="_GoBack"/>
      <w:bookmarkEnd w:id="0"/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502787045@qq.com&lt;/sender&gt;&lt;type&gt;2&lt;/type&gt;&lt;subject&gt;广西壮族自治区总工会干部学校关于2023年度公开招聘编制内工作人员公告&lt;/subject&gt;&lt;attachmentName&gt;广西壮族自治区总工会干部学校2023年度公开招聘实名制工作人员公告（定稿）.docx&lt;/attachmentName&gt;&lt;addressee&gt;zzqrsksy@rst.gxzf.gov.cn&lt;/addressee&gt;&lt;mailSec&gt;无密级&lt;/mailSec&gt;&lt;sendTime&gt;2023-12-08 08:48:32&lt;/sendTime&gt;&lt;loadTime&gt;2023-12-08 17:14:09&lt;/loadTime&gt;&lt;/root&gt;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ZGExMDJkYjdmYTgwMmMwNTY1NmJjZjM0NDkyMDgifQ=="/>
  </w:docVars>
  <w:rsids>
    <w:rsidRoot w:val="00000000"/>
    <w:rsid w:val="57304151"/>
    <w:rsid w:val="7FE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749</Words>
  <Characters>4274</Characters>
  <Lines>35</Lines>
  <Paragraphs>10</Paragraphs>
  <TotalTime>64</TotalTime>
  <ScaleCrop>false</ScaleCrop>
  <LinksUpToDate>false</LinksUpToDate>
  <CharactersWithSpaces>5013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2023-09-14T17:34:00Z</dcterms:created>
  <dc:creator>Sky123.Org</dc:creator>
  <cp:lastModifiedBy>guest</cp:lastModifiedBy>
  <dcterms:modified xsi:type="dcterms:W3CDTF">2023-12-11T18:25:37Z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E0461899DC054201B78B9214F4E06236_12</vt:lpwstr>
  </property>
  <property fmtid="{D5CDD505-2E9C-101B-9397-08002B2CF9AE}" pid="3" name="KSOProductBuildVer">
    <vt:lpwstr>2052-11.8.2.11763</vt:lpwstr>
  </property>
</Properties>
</file>