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华文中宋" w:hAnsi="华文中宋" w:eastAsia="仿宋_GB2312" w:cs="华文中宋"/>
          <w:bCs/>
          <w:sz w:val="40"/>
          <w:szCs w:val="40"/>
          <w:lang w:eastAsia="zh-CN"/>
        </w:rPr>
      </w:pPr>
      <w:r>
        <w:rPr>
          <w:rFonts w:hint="eastAsia" w:ascii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武汉市</w:t>
      </w:r>
      <w:r>
        <w:rPr>
          <w:rFonts w:hint="eastAsia" w:ascii="华文中宋" w:hAnsi="华文中宋" w:eastAsia="华文中宋" w:cs="华文中宋"/>
          <w:bCs/>
          <w:sz w:val="40"/>
          <w:szCs w:val="40"/>
          <w:lang w:val="en-US" w:eastAsia="zh-CN"/>
        </w:rPr>
        <w:t>2023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年</w:t>
      </w:r>
      <w:r>
        <w:rPr>
          <w:rFonts w:hint="eastAsia" w:ascii="华文中宋" w:hAnsi="华文中宋" w:eastAsia="华文中宋" w:cs="华文中宋"/>
          <w:bCs/>
          <w:sz w:val="40"/>
          <w:szCs w:val="40"/>
          <w:lang w:val="en-US" w:eastAsia="zh-CN"/>
        </w:rPr>
        <w:t>度事业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单位公开招聘面试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考 生 须 知</w:t>
      </w:r>
    </w:p>
    <w:p>
      <w:pPr>
        <w:tabs>
          <w:tab w:val="left" w:pos="6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考生应合理安排行程，携带相关证件按规定时间报到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至少提前1小时到达考点，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进入考点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面试期间封闭管理。除身份证、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及面试通知书以外，严禁携带电子记事本类、手机、录音笔等任何储存、通讯等电子设备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学习资料等其他物品进入候考室，否则按违规处理，取消面试资格。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及面试通知书等资料，进行身份确认并抽签。对提供虚假信息者，一经查实，取消面试资格，已聘用的，取消聘用资格。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考场内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、考生按抽签顺序由工作人员引导进入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。面试期间，只允许说出抽签顺序号，严禁透露任何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能证明个人身份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的信息，否则按违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处理，取消面试资格。面试后，不得将任何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898AA"/>
    <w:multiLevelType w:val="singleLevel"/>
    <w:tmpl w:val="954898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OWUzMjRkM2Y1NjA5NDQ4ZWQ2NWFhZTQ5ZWM3NzQifQ=="/>
  </w:docVars>
  <w:rsids>
    <w:rsidRoot w:val="7C674744"/>
    <w:rsid w:val="7C6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2023-05-26T02:42:00Z</dcterms:created>
  <dc:creator>风信子</dc:creator>
  <cp:lastModifiedBy>风信子</cp:lastModifiedBy>
  <dcterms:modified xsi:type="dcterms:W3CDTF">2023-05-26T02:43:22Z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63E21944E57247C1A656961CDD7A00DF_11</vt:lpwstr>
  </property>
</Properties>
</file>