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镇安县2023年特聘农技员报名表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335"/>
        <w:gridCol w:w="1260"/>
        <w:gridCol w:w="947"/>
        <w:gridCol w:w="1198"/>
        <w:gridCol w:w="1036"/>
        <w:gridCol w:w="188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2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2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专业技术特长、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与应聘岗位相关的实践经历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取得的成绩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5" w:hRule="atLeast"/>
          <w:jc w:val="center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是否存在以下情况：违法、违纪行为正在接受审查；尚未解除党纪、政纪处分；被依法列为失信联合惩戒对象的人员；现役军人；有其他违反有关规定不适宜任职的人员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           否 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应聘人员所在单位意见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村委会意见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(街道办)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843" w:firstLineChars="765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9" w:firstLineChars="20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人员类别：1.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农业乡土专家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2.农业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种养能手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新型农业经营主体的技术骨干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4.科研教学单位一线服务人员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701" w:right="1800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CB14422"/>
    <w:rsid w:val="07165563"/>
    <w:rsid w:val="0FF27C8D"/>
    <w:rsid w:val="6CB14422"/>
    <w:rsid w:val="742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jc w:val="center"/>
      <w:outlineLvl w:val="1"/>
    </w:pPr>
    <w:rPr>
      <w:rFonts w:ascii="黑体" w:hAnsi="Calibri Light" w:eastAsia="楷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387</Characters>
  <Lines>0</Lines>
  <Paragraphs>0</Paragraphs>
  <TotalTime>0</TotalTime>
  <ScaleCrop>false</ScaleCrop>
  <LinksUpToDate>false</LinksUpToDate>
  <CharactersWithSpaces>597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2022-11-08T06:48:00Z</dcterms:created>
  <dc:creator>CL</dc:creator>
  <cp:lastModifiedBy>㊣惜☞伱所在乎旳</cp:lastModifiedBy>
  <dcterms:modified xsi:type="dcterms:W3CDTF">2023-11-30T01:49:23Z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13D4C6914F2C48E38E726F3C5C8B5E16</vt:lpwstr>
  </property>
</Properties>
</file>