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sz w:val="44"/>
          <w:szCs w:val="32"/>
        </w:rPr>
      </w:pPr>
      <w:r>
        <w:rPr>
          <w:rFonts w:hint="eastAsia"/>
          <w:b/>
          <w:sz w:val="44"/>
          <w:szCs w:val="32"/>
          <w:lang w:eastAsia="zh-CN"/>
        </w:rPr>
        <w:t>东阳市国有企业公开招聘报</w:t>
      </w:r>
      <w:r>
        <w:rPr>
          <w:rFonts w:hint="eastAsia"/>
          <w:b/>
          <w:sz w:val="44"/>
          <w:szCs w:val="32"/>
        </w:rPr>
        <w:t>名表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260"/>
        <w:gridCol w:w="540"/>
        <w:gridCol w:w="540"/>
        <w:gridCol w:w="360"/>
        <w:gridCol w:w="360"/>
        <w:gridCol w:w="72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或技工等级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毕业院校及生源所在地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报考职位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18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</w:trPr>
        <w:tc>
          <w:tcPr>
            <w:tcW w:w="4428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报名者承诺：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1.本报名表中所填写的各栏目内容真实、准确；2.提供的证明客观、证书真实、可靠；3.若发生与上述承诺相违背的事实，由本人承担相应责任。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报名者签名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年   月   日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初</w:t>
            </w:r>
            <w:r>
              <w:rPr>
                <w:rFonts w:hint="eastAsia"/>
                <w:sz w:val="24"/>
                <w:lang w:eastAsia="zh-CN"/>
              </w:rPr>
              <w:t>审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  <w:lang w:eastAsia="zh-CN"/>
              </w:rPr>
              <w:t>见</w:t>
            </w:r>
          </w:p>
          <w:p>
            <w:pPr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（负责报名人员签名）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ind w:left="12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招聘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  <w:lang w:eastAsia="zh-CN"/>
              </w:rPr>
              <w:t>审核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  <w:lang w:eastAsia="zh-CN"/>
              </w:rPr>
              <w:t>（盖章）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年   月   日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主管部门审核意见</w:t>
            </w:r>
            <w:r>
              <w:rPr>
                <w:rFonts w:hint="eastAsia"/>
                <w:sz w:val="24"/>
                <w:lang w:eastAsia="zh-CN"/>
              </w:rPr>
              <w:t>（盖章）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F64C4"/>
    <w:rsid w:val="0B6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2022-08-02T02:19:00Z</dcterms:created>
  <dc:creator>Administrator</dc:creator>
  <cp:lastModifiedBy>Administrator</cp:lastModifiedBy>
  <dcterms:modified xsi:type="dcterms:W3CDTF">2022-08-02T02:19:53Z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6E67134C811F48E291A25FF5F52F380F</vt:lpwstr>
  </property>
</Properties>
</file>