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60" w:lineRule="exact"/>
        <w:ind w:left="0" w:leftChars="0" w:firstLine="0" w:firstLineChars="0"/>
        <w:jc w:val="both"/>
        <w:textAlignment w:val="center"/>
        <w:rPr>
          <w:rFonts w:ascii="Times New Roman" w:hAnsi="Times New Roman" w:eastAsia="方正小标宋简体" w:cs="Times New Roman"/>
          <w:color w:val="auto"/>
          <w:spacing w:val="-11"/>
          <w:kern w:val="0"/>
          <w:sz w:val="44"/>
          <w:szCs w:val="44"/>
          <w:highlight w:val="none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bidi="ar"/>
        </w:rPr>
        <w:t>附件1</w:t>
      </w:r>
    </w:p>
    <w:p>
      <w:pPr>
        <w:widowControl/>
        <w:spacing w:beforeLines="0" w:afterLines="0" w:line="560" w:lineRule="exact"/>
        <w:ind w:left="0" w:leftChars="0" w:firstLine="0" w:firstLineChars="0"/>
        <w:jc w:val="center"/>
        <w:textAlignment w:val="center"/>
        <w:rPr>
          <w:rFonts w:ascii="Times New Roman" w:hAnsi="Times New Roman" w:eastAsia="方正小标宋简体" w:cs="Times New Roman"/>
          <w:color w:val="auto"/>
          <w:spacing w:val="-11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kern w:val="0"/>
          <w:sz w:val="44"/>
          <w:szCs w:val="44"/>
          <w:highlight w:val="none"/>
          <w:lang w:eastAsia="zh-CN" w:bidi="ar"/>
        </w:rPr>
        <w:t>玉林市开展事业单位协议工资招聘重点领域</w:t>
      </w:r>
      <w:r>
        <w:rPr>
          <w:rFonts w:ascii="Times New Roman" w:hAnsi="Times New Roman" w:eastAsia="方正小标宋简体" w:cs="Times New Roman"/>
          <w:color w:val="auto"/>
          <w:spacing w:val="-11"/>
          <w:kern w:val="0"/>
          <w:sz w:val="44"/>
          <w:szCs w:val="44"/>
          <w:highlight w:val="none"/>
          <w:lang w:bidi="ar"/>
        </w:rPr>
        <w:t>急需紧</w:t>
      </w:r>
      <w:r>
        <w:rPr>
          <w:rFonts w:hint="default" w:ascii="Times New Roman" w:hAnsi="Times New Roman" w:eastAsia="方正小标宋简体" w:cs="Times New Roman"/>
          <w:color w:val="auto"/>
          <w:spacing w:val="-11"/>
          <w:kern w:val="0"/>
          <w:sz w:val="44"/>
          <w:szCs w:val="44"/>
          <w:highlight w:val="none"/>
          <w:lang w:val="en-US" w:eastAsia="zh-CN" w:bidi="ar"/>
        </w:rPr>
        <w:t>缺</w:t>
      </w:r>
      <w:r>
        <w:rPr>
          <w:rFonts w:ascii="Times New Roman" w:hAnsi="Times New Roman" w:eastAsia="方正小标宋简体" w:cs="Times New Roman"/>
          <w:color w:val="auto"/>
          <w:spacing w:val="-11"/>
          <w:kern w:val="0"/>
          <w:sz w:val="44"/>
          <w:szCs w:val="44"/>
          <w:highlight w:val="none"/>
          <w:lang w:bidi="ar"/>
        </w:rPr>
        <w:t>高层次</w:t>
      </w:r>
    </w:p>
    <w:p>
      <w:pPr>
        <w:widowControl/>
        <w:spacing w:beforeLines="0" w:afterLines="0" w:line="560" w:lineRule="exact"/>
        <w:ind w:left="0" w:leftChars="0" w:firstLine="0" w:firstLineChars="0"/>
        <w:jc w:val="center"/>
        <w:textAlignment w:val="center"/>
        <w:rPr>
          <w:rFonts w:ascii="Times New Roman" w:hAnsi="Times New Roman" w:eastAsia="方正小标宋简体" w:cs="Times New Roman"/>
          <w:color w:val="auto"/>
          <w:spacing w:val="-11"/>
          <w:kern w:val="0"/>
          <w:sz w:val="44"/>
          <w:szCs w:val="44"/>
          <w:highlight w:val="none"/>
          <w:lang w:bidi="ar"/>
        </w:rPr>
      </w:pPr>
      <w:r>
        <w:rPr>
          <w:rFonts w:ascii="Times New Roman" w:hAnsi="Times New Roman" w:eastAsia="方正小标宋简体" w:cs="Times New Roman"/>
          <w:color w:val="auto"/>
          <w:spacing w:val="-11"/>
          <w:kern w:val="0"/>
          <w:sz w:val="44"/>
          <w:szCs w:val="44"/>
          <w:highlight w:val="none"/>
          <w:lang w:bidi="ar"/>
        </w:rPr>
        <w:t>人才招聘计划表</w:t>
      </w:r>
    </w:p>
    <w:tbl>
      <w:tblPr>
        <w:tblStyle w:val="6"/>
        <w:tblW w:w="13747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77"/>
        <w:gridCol w:w="1907"/>
        <w:gridCol w:w="3426"/>
        <w:gridCol w:w="2214"/>
        <w:gridCol w:w="1733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0"/>
              </w:tabs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广西玉柴工业园管理委员会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玉柴工业园服务中心（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建筑类、测绘科学与技术类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金融学类、经济学类、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审计学类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曹伊利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0775-3283793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龙港新区玉林龙潭产业园区管理委员会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龙港新区玉林龙潭产业园区服务中心（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金融学类、经济学类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土木类、建筑类、测绘科学与技术类、水利类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管理科学与工程类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财政学类、工商管理类、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审计学类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0775-8509338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3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玉林中医药健康产业园管理委员会</w:t>
            </w:r>
          </w:p>
        </w:tc>
        <w:tc>
          <w:tcPr>
            <w:tcW w:w="190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玉林中医药健康产业园服务中心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3426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金融学类、经济学类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食品科学与工程类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生物医学工程类</w:t>
            </w:r>
          </w:p>
        </w:tc>
        <w:tc>
          <w:tcPr>
            <w:tcW w:w="2214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庞裕明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0775-2230068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玉林市工业和信息化局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玉林市工业综合行政执法支队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梁清秀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0775-2823166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玉林市金融工作办公室  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玉林市金融发展服务中心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经济学类、财政学类、金融学类、审计学类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梁冬英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0775-2820601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玉林市财政局社会保障资金服务中心（1人）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经济学类、财政学类、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梁洪伟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0775-2672290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玉林市龙云灌区管理中心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管理科学与工程类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、土木类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  飞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0775-2866632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玉林市交通运输局</w:t>
            </w:r>
          </w:p>
        </w:tc>
        <w:tc>
          <w:tcPr>
            <w:tcW w:w="1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玉林市公路建设养护中心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玉林市道路运输发展第一分中心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物流管理与工程类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影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0775-2856920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玉林市生态环境局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玉林市生态环境应急与技术服务中心 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环境科学与工程类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李雪媚</w:t>
            </w:r>
          </w:p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0775-2690700</w:t>
            </w:r>
          </w:p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玉林市发展和改革委员会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玉林市重大项目投资审批代办服务中心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玉林市项目服务促进中心（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材料及冶金类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电气、电子及自动化类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金融学类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姜莉莉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0775-2802788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玉林市自然资源局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玉林市不动产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登记中心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玉林市田长制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建筑类、地理科学类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土木类、测绘科学与技术类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建筑类、地理科学类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郑坤钊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0775-2809959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玉林市农业农村局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科学院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玉林市动物疫病预防控制中心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植物生产、保护及草学类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动物医学类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巫玉平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汝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0775-2673063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0775-2098877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玉林市乡村振兴局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玉林市扶贫信息中心（1人）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农林经济管理类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宁剑萍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0775-2836300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玉林市卫生健康委  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公共卫生与预防医学类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临床检验诊断学（专业硕士）、临床检验诊断学硕士（专业硕士）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许尧因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0775-2831121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玉林市林业产权中心（玉林市森林资源监测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中心）（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农林经济管理类、生物科学及技术类、测绘科学与技术类</w:t>
            </w:r>
          </w:p>
        </w:tc>
        <w:tc>
          <w:tcPr>
            <w:tcW w:w="22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  玲</w:t>
            </w:r>
          </w:p>
        </w:tc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0775-2834198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科学技术局</w:t>
            </w:r>
          </w:p>
        </w:tc>
        <w:tc>
          <w:tcPr>
            <w:tcW w:w="190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玉林市科技开发实验中心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玉林市中小企业科技创新孵化服务中心（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机械类、计算机科学与技术类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2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英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  俏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0775-2308396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0775-2807730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3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9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监督管理局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玉林市检验检测研究院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玉林市食品药品检验检测中心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机械类，电气、电子及自动化类，计算机科学与技术类，环境科学与工程类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化工与制药技术类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食品科学与工程类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22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孙大爱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周晓婷</w:t>
            </w:r>
          </w:p>
        </w:tc>
        <w:tc>
          <w:tcPr>
            <w:tcW w:w="1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0775-3117190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0775-2838928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玉林市人力资源和社会保障局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玉林市职业技能鉴定指导中心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电气、电子及自动化类，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易银线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0775-2699825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网信办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玉林市互联网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舆情中心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陈亭瑾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0775-2828308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玉林市大数据发展和政务服务局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玉林市信息中心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Style w:val="8"/>
                <w:rFonts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计算机科学与技术类，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电气、电子及自动化类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丘</w:t>
            </w:r>
            <w:r>
              <w:rPr>
                <w:rStyle w:val="8"/>
                <w:rFonts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雪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0775-2332502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玉林市应急管理局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玉林市应急救援保障中心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材料及冶金类、化工与制药技术类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宋柏蓉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0775-2820552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玉林市玉东新区管理委员会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玉林市玉东新区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市容服务中心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玉林市玉东新区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、土木类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、财政学类、金融学类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工商管理类、审计学类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  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0775-2629089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822" w:right="1417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3A8539-1FCD-435A-995A-9AAC3346AD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F1676E-5D4B-4559-8986-882E0C971FB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FD16B56-948A-4D21-89E3-2AEAFA97B4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3633062-4622-411A-B853-92C06A3727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WU0Y2E3MWFjMGJjZDFhMmMyMjQzMzJjNjgwM2EifQ=="/>
  </w:docVars>
  <w:rsids>
    <w:rsidRoot w:val="150819DB"/>
    <w:rsid w:val="08E64B87"/>
    <w:rsid w:val="0BC0004F"/>
    <w:rsid w:val="106239CD"/>
    <w:rsid w:val="1302590A"/>
    <w:rsid w:val="150819DB"/>
    <w:rsid w:val="19AF7DAD"/>
    <w:rsid w:val="1B391A9C"/>
    <w:rsid w:val="244460E4"/>
    <w:rsid w:val="24B7019B"/>
    <w:rsid w:val="288E4399"/>
    <w:rsid w:val="2C235173"/>
    <w:rsid w:val="2D5D304E"/>
    <w:rsid w:val="2DB52BFD"/>
    <w:rsid w:val="2EAB7CC4"/>
    <w:rsid w:val="30AA08EF"/>
    <w:rsid w:val="316E4F8E"/>
    <w:rsid w:val="327156C1"/>
    <w:rsid w:val="37B92CF3"/>
    <w:rsid w:val="3913791C"/>
    <w:rsid w:val="3986008F"/>
    <w:rsid w:val="3CBF3895"/>
    <w:rsid w:val="3F376368"/>
    <w:rsid w:val="457D5AED"/>
    <w:rsid w:val="4ABD24D2"/>
    <w:rsid w:val="4BA42E41"/>
    <w:rsid w:val="4D0F7FFF"/>
    <w:rsid w:val="51894824"/>
    <w:rsid w:val="51D35A9F"/>
    <w:rsid w:val="56926383"/>
    <w:rsid w:val="5951715C"/>
    <w:rsid w:val="5A1C3814"/>
    <w:rsid w:val="5BC50DA6"/>
    <w:rsid w:val="5C1A3DF3"/>
    <w:rsid w:val="5E5C5EA1"/>
    <w:rsid w:val="5ED74E21"/>
    <w:rsid w:val="628E1C9B"/>
    <w:rsid w:val="64975D0F"/>
    <w:rsid w:val="68907DEF"/>
    <w:rsid w:val="6945507D"/>
    <w:rsid w:val="69AC31EB"/>
    <w:rsid w:val="69C935B8"/>
    <w:rsid w:val="6CC30C03"/>
    <w:rsid w:val="70EF7FE1"/>
    <w:rsid w:val="72582F9A"/>
    <w:rsid w:val="74253AE1"/>
    <w:rsid w:val="78FE0C96"/>
    <w:rsid w:val="7923156D"/>
    <w:rsid w:val="7B8C0013"/>
    <w:rsid w:val="7CE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1635</Words>
  <Characters>1926</Characters>
  <Lines>0</Lines>
  <Paragraphs>0</Paragraphs>
  <TotalTime>18</TotalTime>
  <ScaleCrop>false</ScaleCrop>
  <LinksUpToDate>false</LinksUpToDate>
  <CharactersWithSpaces>1950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2022-11-02T10:17:00Z</dcterms:created>
  <dc:creator>李宇玄</dc:creator>
  <cp:lastModifiedBy>韩远玮</cp:lastModifiedBy>
  <cp:lastPrinted>2023-03-13T02:24:00Z</cp:lastPrinted>
  <dcterms:modified xsi:type="dcterms:W3CDTF">2023-03-15T12:25:18Z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424525E6DEB74AC58E01E76FCD5EE277</vt:lpwstr>
  </property>
</Properties>
</file>