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99"/>
        <w:gridCol w:w="1815"/>
        <w:gridCol w:w="900"/>
        <w:gridCol w:w="2955"/>
        <w:gridCol w:w="3330"/>
        <w:gridCol w:w="99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3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黑体" w:eastAsia="方正仿宋简体"/>
                <w:b/>
                <w:color w:val="000000"/>
                <w:sz w:val="30"/>
                <w:szCs w:val="30"/>
              </w:rPr>
              <w:t>附件1：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 xml:space="preserve">          泸州市林业科学研究院补充编外人员岗位及任职要求表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1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 w:val="18"/>
                <w:szCs w:val="18"/>
              </w:rPr>
              <w:t>职位职责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95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 w:val="18"/>
                <w:szCs w:val="18"/>
              </w:rPr>
              <w:t>专业范围</w:t>
            </w:r>
          </w:p>
        </w:tc>
        <w:tc>
          <w:tcPr>
            <w:tcW w:w="3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 w:val="18"/>
                <w:szCs w:val="18"/>
              </w:rPr>
              <w:t>学历（工作经历）年龄等</w:t>
            </w:r>
          </w:p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 w:val="18"/>
                <w:szCs w:val="18"/>
              </w:rPr>
              <w:t>条件要求</w:t>
            </w:r>
          </w:p>
        </w:tc>
        <w:tc>
          <w:tcPr>
            <w:tcW w:w="99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 w:val="18"/>
                <w:szCs w:val="18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黑体" w:eastAsia="方正仿宋简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42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黑体" w:eastAsia="方正仿宋简体"/>
                <w:color w:val="000000"/>
                <w:sz w:val="16"/>
                <w:szCs w:val="16"/>
              </w:rPr>
            </w:pPr>
            <w:r>
              <w:rPr>
                <w:rFonts w:hint="eastAsia" w:ascii="方正仿宋简体" w:hAnsi="黑体" w:eastAsia="方正仿宋简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黑体" w:eastAsia="方正仿宋简体"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监测检验人员</w:t>
            </w:r>
          </w:p>
        </w:tc>
        <w:tc>
          <w:tcPr>
            <w:tcW w:w="18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简体" w:hAnsi="黑体" w:eastAsia="方正仿宋简体"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林业科研项目实施、林产品检测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黑体" w:eastAsia="方正仿宋简体"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简体" w:hAnsi="黑体" w:eastAsia="方正仿宋简体"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林学、森林工程、森林资源保护与游憩、森林经理、森林培育、地理信息系统、农林经济管理、应用化学、化学分析检测类、食品检测类、环境检测类等相关专业。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简体" w:hAnsi="黑体" w:eastAsia="方正仿宋简体"/>
                <w:bCs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本科及以上，年龄35周岁以下，有相关工作经验者优先。</w:t>
            </w: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黑体" w:eastAsia="方正仿宋简体"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简体" w:hAnsi="黑体" w:eastAsia="方正仿宋简体"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试用期为2个月，其间待遇按80%执行。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07F1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2023-02-23T03:28:00Z</dcterms:created>
  <dc:creator>CC</dc:creator>
  <cp:lastModifiedBy>麦田奔跑dog</cp:lastModifiedBy>
  <dcterms:modified xsi:type="dcterms:W3CDTF">2023-02-23T03:28:11Z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9A31CBC6E4524376AD84E62657DC7A62</vt:lpwstr>
  </property>
</Properties>
</file>