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太平溪镇辅警报名登记表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20" w:lineRule="exact"/>
        <w:ind w:right="0"/>
        <w:jc w:val="right"/>
        <w:textAlignment w:val="auto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>时间：    年   月    日</w:t>
      </w:r>
    </w:p>
    <w:tbl>
      <w:tblPr>
        <w:tblStyle w:val="4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751"/>
        <w:gridCol w:w="212"/>
        <w:gridCol w:w="948"/>
        <w:gridCol w:w="1163"/>
        <w:gridCol w:w="1166"/>
        <w:gridCol w:w="126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岁）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号码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熟悉专业有何特长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全日制教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育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何时毕业何院校及专业</w:t>
            </w:r>
          </w:p>
        </w:tc>
        <w:tc>
          <w:tcPr>
            <w:tcW w:w="41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育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何时毕业何院校及专业</w:t>
            </w:r>
          </w:p>
        </w:tc>
        <w:tc>
          <w:tcPr>
            <w:tcW w:w="41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务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编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码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机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bookmarkStart w:id="0" w:name="_GoBack"/>
            <w:bookmarkEnd w:id="0"/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话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备注：简历请从最后一个全日制学历时间填起，注意写清写全，前后起止时间要连贯。例如：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2005.09-2009.07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2009.07-2015.10  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职工；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2015.10-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务农。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1440" w:right="1247" w:bottom="1440" w:left="1361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544" w:tblpY="16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39"/>
        <w:gridCol w:w="1132"/>
        <w:gridCol w:w="863"/>
        <w:gridCol w:w="1100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主要成员及重要社会关系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谓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貌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本人承诺：符合本次公开招考报名资格条件，所填写内容和提供的一切材料、证件均真实准确有效，如有虚假，本人愿承担一切责任。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资格审查人：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资格审查人：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表格正反一面打印。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jhhNjRjYTY4NzJjNGI4YzgxNzYyOGE3NmI2NDcifQ=="/>
  </w:docVars>
  <w:rsids>
    <w:rsidRoot w:val="1952458C"/>
    <w:rsid w:val="13B10EA8"/>
    <w:rsid w:val="1952458C"/>
    <w:rsid w:val="66D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704</Words>
  <Characters>794</Characters>
  <Lines>0</Lines>
  <Paragraphs>0</Paragraphs>
  <TotalTime>5</TotalTime>
  <ScaleCrop>false</ScaleCrop>
  <LinksUpToDate>false</LinksUpToDate>
  <CharactersWithSpaces>1158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2022-09-20T08:36:00Z</dcterms:created>
  <dc:creator>ELAINE</dc:creator>
  <cp:lastModifiedBy>汕坑靖找商</cp:lastModifiedBy>
  <dcterms:modified xsi:type="dcterms:W3CDTF">2024-03-06T08:53:39Z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85FC33A072E44F2C9BC2ACF5A6FEE0C7</vt:lpwstr>
  </property>
</Properties>
</file>