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Style w:val="4"/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Style w:val="4"/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  <w:r>
        <w:rPr>
          <w:rStyle w:val="4"/>
          <w:rFonts w:hint="eastAsia" w:ascii="黑体" w:hAnsi="黑体" w:eastAsia="黑体" w:cs="黑体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宜春经济技术开发区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报名登记表</w:t>
      </w:r>
    </w:p>
    <w:bookmarkEnd w:id="0"/>
    <w:tbl>
      <w:tblPr>
        <w:tblStyle w:val="2"/>
        <w:tblpPr w:leftFromText="180" w:rightFromText="180" w:vertAnchor="text" w:horzAnchor="page" w:tblpX="653" w:tblpY="617"/>
        <w:tblOverlap w:val="never"/>
        <w:tblW w:w="1055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619"/>
        <w:gridCol w:w="1100"/>
        <w:gridCol w:w="193"/>
        <w:gridCol w:w="813"/>
        <w:gridCol w:w="165"/>
        <w:gridCol w:w="878"/>
        <w:gridCol w:w="677"/>
        <w:gridCol w:w="1628"/>
        <w:gridCol w:w="1683"/>
        <w:gridCol w:w="18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5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姓  名</w:t>
            </w:r>
          </w:p>
        </w:tc>
        <w:tc>
          <w:tcPr>
            <w:tcW w:w="12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出生年月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5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382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学历/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学位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所学专业</w:t>
            </w:r>
          </w:p>
        </w:tc>
        <w:tc>
          <w:tcPr>
            <w:tcW w:w="21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毕业学校</w:t>
            </w:r>
          </w:p>
        </w:tc>
        <w:tc>
          <w:tcPr>
            <w:tcW w:w="33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5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毕业时间</w:t>
            </w:r>
          </w:p>
        </w:tc>
        <w:tc>
          <w:tcPr>
            <w:tcW w:w="21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所在地</w:t>
            </w:r>
          </w:p>
        </w:tc>
        <w:tc>
          <w:tcPr>
            <w:tcW w:w="33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参加工作时间</w:t>
            </w:r>
          </w:p>
        </w:tc>
        <w:tc>
          <w:tcPr>
            <w:tcW w:w="21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51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5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职务职称</w:t>
            </w:r>
          </w:p>
        </w:tc>
        <w:tc>
          <w:tcPr>
            <w:tcW w:w="21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特长</w:t>
            </w:r>
          </w:p>
        </w:tc>
        <w:tc>
          <w:tcPr>
            <w:tcW w:w="51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5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联系手机</w:t>
            </w:r>
          </w:p>
        </w:tc>
        <w:tc>
          <w:tcPr>
            <w:tcW w:w="21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固定电话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5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联系地址</w:t>
            </w:r>
          </w:p>
        </w:tc>
        <w:tc>
          <w:tcPr>
            <w:tcW w:w="545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婚姻状况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学习简历（从高中填起）</w:t>
            </w: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起止时间</w:t>
            </w:r>
          </w:p>
        </w:tc>
        <w:tc>
          <w:tcPr>
            <w:tcW w:w="435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学习/工作单位</w:t>
            </w:r>
          </w:p>
        </w:tc>
        <w:tc>
          <w:tcPr>
            <w:tcW w:w="35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专业/职位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家庭成员情况</w:t>
            </w: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  名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关系</w:t>
            </w:r>
          </w:p>
        </w:tc>
        <w:tc>
          <w:tcPr>
            <w:tcW w:w="10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年龄</w:t>
            </w:r>
          </w:p>
        </w:tc>
        <w:tc>
          <w:tcPr>
            <w:tcW w:w="23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文化程度</w:t>
            </w:r>
          </w:p>
        </w:tc>
        <w:tc>
          <w:tcPr>
            <w:tcW w:w="35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现工作单位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9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</w:trPr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自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评价</w:t>
            </w:r>
          </w:p>
        </w:tc>
        <w:tc>
          <w:tcPr>
            <w:tcW w:w="960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960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080" w:firstLineChars="19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   月  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备注</w:t>
            </w:r>
          </w:p>
        </w:tc>
        <w:tc>
          <w:tcPr>
            <w:tcW w:w="960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应聘人员填写此表，即代表所填写的资料真实可靠。如弄虚作假，单位一经查实，可随时取消其应聘资格；被录用后可随时终止聘用合同，且单位不承担任何责任。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应聘人员保证所提供的联系方式确保可以找到本人，否则后果自负。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报名时请填好招聘登记表，带齐照片、学历和资格证书、身份证等证件原件及相关复印件。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7A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ZGEzOTBlZmVjOTNlNDdjY2QyNzk1MmRmNjc0ZjIifQ=="/>
  </w:docVars>
  <w:rsids>
    <w:rsidRoot w:val="2BE1751D"/>
    <w:rsid w:val="2BE1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2023-12-01T01:22:00Z</dcterms:created>
  <dc:creator>宜春就业网</dc:creator>
  <cp:lastModifiedBy>宜春就业网</cp:lastModifiedBy>
  <dcterms:modified xsi:type="dcterms:W3CDTF">2023-12-01T01:23:16Z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837E3B2A74D34A3DA118F2A3CAD6B840_11</vt:lpwstr>
  </property>
</Properties>
</file>