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赣州经开区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欧潭商会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年公开招聘报名表</w:t>
      </w:r>
    </w:p>
    <w:bookmarkEnd w:id="0"/>
    <w:tbl>
      <w:tblPr>
        <w:tblStyle w:val="3"/>
        <w:tblpPr w:leftFromText="180" w:rightFromText="180" w:vertAnchor="text" w:horzAnchor="page" w:tblpX="1590" w:tblpY="535"/>
        <w:tblOverlap w:val="never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795"/>
        <w:gridCol w:w="1680"/>
        <w:gridCol w:w="1629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婚否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学历及专业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计算机水平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住址</w:t>
            </w:r>
          </w:p>
        </w:tc>
        <w:tc>
          <w:tcPr>
            <w:tcW w:w="72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工作经历、职务、主要工作内容</w:t>
            </w:r>
          </w:p>
        </w:tc>
        <w:tc>
          <w:tcPr>
            <w:tcW w:w="721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（起止年月、公司/单位、部门、职务、工作内容，请从最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教育经历</w:t>
            </w:r>
          </w:p>
        </w:tc>
        <w:tc>
          <w:tcPr>
            <w:tcW w:w="721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（起止年月、毕业院校、学历、专业，请从最近的时间填起）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获得奖项、证书</w:t>
            </w:r>
          </w:p>
        </w:tc>
        <w:tc>
          <w:tcPr>
            <w:tcW w:w="7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职业规划</w:t>
            </w:r>
          </w:p>
        </w:tc>
        <w:tc>
          <w:tcPr>
            <w:tcW w:w="7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</w:tc>
        <w:tc>
          <w:tcPr>
            <w:tcW w:w="7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兴趣爱好</w:t>
            </w:r>
          </w:p>
        </w:tc>
        <w:tc>
          <w:tcPr>
            <w:tcW w:w="7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自我评价</w:t>
            </w:r>
          </w:p>
        </w:tc>
        <w:tc>
          <w:tcPr>
            <w:tcW w:w="7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DM4MjNiZmY3ZGE4ZDc3MGQ3ZWJkM2QwM2EzMTMifQ=="/>
  </w:docVars>
  <w:rsids>
    <w:rsidRoot w:val="11127651"/>
    <w:rsid w:val="1112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2023-09-26T09:26:00Z</dcterms:created>
  <dc:creator>赵国梁</dc:creator>
  <cp:lastModifiedBy>赵国梁</cp:lastModifiedBy>
  <dcterms:modified xsi:type="dcterms:W3CDTF">2023-09-26T09:26:39Z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3EDB0318BB134C0E9183EFF296A430EC_11</vt:lpwstr>
  </property>
</Properties>
</file>