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附件1：</w:t>
      </w:r>
    </w:p>
    <w:p>
      <w:pPr>
        <w:spacing w:line="520" w:lineRule="exact"/>
        <w:jc w:val="center"/>
        <w:rPr>
          <w:rFonts w:hint="eastAsia" w:ascii="Times New Roman" w:hAnsi="Times New Roman" w:eastAsia="方正小标宋简体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Times New Roman" w:hAnsi="Times New Roman" w:eastAsia="方正小标宋简体"/>
          <w:color w:val="auto"/>
          <w:sz w:val="36"/>
          <w:szCs w:val="36"/>
        </w:rPr>
        <w:t>2023年浦江县公开招聘</w:t>
      </w:r>
      <w:r>
        <w:rPr>
          <w:rFonts w:hint="eastAsia" w:ascii="Times New Roman" w:hAnsi="Times New Roman" w:eastAsia="方正小标宋简体"/>
          <w:color w:val="auto"/>
          <w:sz w:val="36"/>
          <w:szCs w:val="36"/>
          <w:lang w:val="en-US" w:eastAsia="zh-CN"/>
        </w:rPr>
        <w:t>专职社区工作者</w:t>
      </w:r>
      <w:r>
        <w:rPr>
          <w:rFonts w:hint="eastAsia" w:ascii="Times New Roman" w:hAnsi="Times New Roman" w:eastAsia="方正小标宋简体"/>
          <w:color w:val="auto"/>
          <w:sz w:val="36"/>
          <w:szCs w:val="36"/>
        </w:rPr>
        <w:t>计划表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Times New Roman" w:hAnsi="Times New Roman" w:eastAsia="仿宋_GB2312"/>
          <w:color w:val="auto"/>
          <w:sz w:val="32"/>
          <w:szCs w:val="30"/>
          <w:lang w:eastAsia="zh-CN"/>
        </w:rPr>
      </w:pPr>
    </w:p>
    <w:tbl>
      <w:tblPr>
        <w:tblStyle w:val="3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507"/>
        <w:gridCol w:w="1384"/>
        <w:gridCol w:w="1419"/>
        <w:gridCol w:w="3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岗位一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浦阳街道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4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大专及以上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学历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岗位二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仙华街道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4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岗位三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浦南街道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8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岗位四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浦阳街道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面向普通高校2023年应届毕业生</w:t>
            </w:r>
            <w:r>
              <w:rPr>
                <w:rFonts w:hint="eastAsia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大专及以上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学历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岗位</w:t>
            </w:r>
            <w:r>
              <w:rPr>
                <w:rFonts w:hint="eastAsia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五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仙华街道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91390"/>
    <w:rsid w:val="03B9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2023-11-07T08:57:00Z</dcterms:created>
  <dc:creator>Administrator</dc:creator>
  <cp:lastModifiedBy>Administrator</cp:lastModifiedBy>
  <dcterms:modified xsi:type="dcterms:W3CDTF">2023-11-07T08:58:48Z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815878782D7541F68D675025A0636097</vt:lpwstr>
  </property>
</Properties>
</file>