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公文黑体" w:hAnsi="方正公文黑体" w:eastAsia="方正公文黑体" w:cs="方正公文黑体"/>
        </w:rPr>
      </w:pPr>
      <w:r>
        <w:rPr>
          <w:rFonts w:hint="eastAsia" w:ascii="方正公文黑体" w:hAnsi="方正公文黑体" w:eastAsia="方正公文黑体" w:cs="方正公文黑体"/>
        </w:rPr>
        <w:t>附件1</w:t>
      </w:r>
    </w:p>
    <w:p>
      <w:pPr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2023年荔湾区总工会公开招聘编外人员岗位需求表</w:t>
      </w:r>
    </w:p>
    <w:tbl>
      <w:tblPr>
        <w:tblStyle w:val="4"/>
        <w:tblW w:w="14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065"/>
        <w:gridCol w:w="1290"/>
        <w:gridCol w:w="2310"/>
        <w:gridCol w:w="2161"/>
        <w:gridCol w:w="2268"/>
        <w:gridCol w:w="2644"/>
        <w:gridCol w:w="1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工作内容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社会化</w:t>
            </w:r>
          </w:p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工会工作者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18周岁以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上，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周岁以下（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1988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日以后出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生）。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工会组织建设、宣传、帮扶、维权等工作。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163C98-4EB3-4E6E-9032-F3A45F125FCA}"/>
  </w:font>
  <w:font w:name="方正公文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EC56EC3-5C42-4271-A317-B44A4F4646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MmI1OGZkMmVhNThkMWNjMTFmNGU0ZTA3YzU4NTEifQ=="/>
  </w:docVars>
  <w:rsids>
    <w:rsidRoot w:val="24850814"/>
    <w:rsid w:val="07D94EB6"/>
    <w:rsid w:val="117A4072"/>
    <w:rsid w:val="20085EE1"/>
    <w:rsid w:val="228424C5"/>
    <w:rsid w:val="24850814"/>
    <w:rsid w:val="6F62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jc w:val="center"/>
    </w:pPr>
    <w:rPr>
      <w:rFonts w:ascii="Calibri" w:hAnsi="Calibri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2023-02-24T06:31:00Z</dcterms:created>
  <dc:creator>zgh3</dc:creator>
  <cp:lastModifiedBy>郭新GUOXIN</cp:lastModifiedBy>
  <dcterms:modified xsi:type="dcterms:W3CDTF">2023-10-25T03:33:11Z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8079FBE108BB4515B6EF8BF95395E4AF_13</vt:lpwstr>
  </property>
</Properties>
</file>