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4"/>
        <w:tblW w:w="14425" w:type="dxa"/>
        <w:tblLook w:val="04A0"/>
      </w:tblPr>
      <w:tblGrid>
        <w:gridCol w:w="534"/>
        <w:gridCol w:w="1309"/>
        <w:gridCol w:w="709"/>
        <w:gridCol w:w="2226"/>
        <w:gridCol w:w="751"/>
        <w:gridCol w:w="3062"/>
        <w:gridCol w:w="907"/>
        <w:gridCol w:w="4927"/>
      </w:tblGrid>
      <w:tr w:rsidR="005B31DE" w:rsidTr="003B24BD">
        <w:trPr>
          <w:trHeight w:val="769"/>
        </w:trPr>
        <w:tc>
          <w:tcPr>
            <w:tcW w:w="14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31DE" w:rsidRDefault="005B31DE" w:rsidP="003B24BD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附件</w:t>
            </w:r>
            <w:r>
              <w:rPr>
                <w:rFonts w:ascii="黑体" w:eastAsia="黑体" w:hAnsi="黑体"/>
                <w:sz w:val="28"/>
                <w:szCs w:val="28"/>
              </w:rPr>
              <w:t>1</w:t>
            </w:r>
          </w:p>
          <w:p w:rsidR="005B31DE" w:rsidRDefault="005B31DE" w:rsidP="003B24BD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如皋市人民法</w:t>
            </w:r>
            <w:bookmarkStart w:id="0" w:name="_GoBack"/>
            <w:bookmarkEnd w:id="0"/>
            <w:r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院公开招聘劳务派遣制司法辅助人员岗位简介表</w:t>
            </w:r>
          </w:p>
        </w:tc>
      </w:tr>
      <w:tr w:rsidR="005B31DE" w:rsidTr="003B24BD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用人单位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岗位</w:t>
            </w:r>
          </w:p>
          <w:p w:rsidR="005B31DE" w:rsidRDefault="005B31DE" w:rsidP="003B24B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代码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招聘岗位名称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招聘人数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专业、</w:t>
            </w:r>
            <w:r>
              <w:rPr>
                <w:rFonts w:ascii="黑体" w:eastAsia="黑体" w:cs="宋体"/>
                <w:color w:val="000000"/>
                <w:kern w:val="0"/>
              </w:rPr>
              <w:t>学历等相关要求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黑体" w:eastAsia="黑体" w:cs="宋体" w:hint="eastAsia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招聘</w:t>
            </w:r>
          </w:p>
          <w:p w:rsidR="005B31DE" w:rsidRDefault="005B31DE" w:rsidP="003B24B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对象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岗位主要工作</w:t>
            </w:r>
          </w:p>
        </w:tc>
      </w:tr>
      <w:tr w:rsidR="005B31DE" w:rsidTr="003B24BD">
        <w:trPr>
          <w:trHeight w:val="2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</w:rPr>
              <w:t>1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如皋市</w:t>
            </w:r>
          </w:p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人民法院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01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劳务派遣制</w:t>
            </w:r>
          </w:p>
          <w:p w:rsidR="005B31DE" w:rsidRDefault="005B31DE" w:rsidP="003B24B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司法辅助人员</w:t>
            </w:r>
          </w:p>
          <w:p w:rsidR="005B31DE" w:rsidRDefault="005B31DE" w:rsidP="003B24B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具备下列条件之一：</w:t>
            </w:r>
          </w:p>
          <w:p w:rsidR="005B31DE" w:rsidRDefault="005B31DE" w:rsidP="003B24BD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</w:rPr>
            </w:pPr>
            <w:r w:rsidRPr="0084253F">
              <w:rPr>
                <w:rFonts w:ascii="仿宋_GB2312" w:eastAsia="仿宋_GB2312" w:hAnsi="仿宋" w:cs="宋体" w:hint="eastAsia"/>
                <w:color w:val="000000"/>
                <w:kern w:val="0"/>
              </w:rPr>
              <w:t>（１）国民教育大学本科及以上学历，法律专业，学士及学士以上学位；以研究生学历报考的本科阶段须为法律类专业并取得相应学位。</w:t>
            </w:r>
          </w:p>
          <w:p w:rsidR="005B31DE" w:rsidRDefault="005B31DE" w:rsidP="003B24BD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</w:rPr>
            </w:pPr>
            <w:r w:rsidRPr="0084253F">
              <w:rPr>
                <w:rFonts w:ascii="仿宋_GB2312" w:eastAsia="仿宋_GB2312" w:hAnsi="仿宋" w:cs="宋体" w:hint="eastAsia"/>
                <w:color w:val="000000"/>
                <w:kern w:val="0"/>
              </w:rPr>
              <w:t>（２）取得国家法律职业资格证书（A类）。</w:t>
            </w:r>
          </w:p>
          <w:p w:rsidR="005B31DE" w:rsidRDefault="005B31DE" w:rsidP="003B24BD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男性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spacing w:line="300" w:lineRule="exact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在法官的指导下完成审判执行等司法辅助工作（因</w:t>
            </w:r>
            <w:r>
              <w:rPr>
                <w:rFonts w:ascii="仿宋_GB2312" w:eastAsia="仿宋_GB2312" w:hAnsi="仿宋" w:cs="宋体"/>
                <w:color w:val="000000"/>
                <w:kern w:val="0"/>
              </w:rPr>
              <w:t>工作需要，可能会经常出差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）。</w:t>
            </w:r>
          </w:p>
        </w:tc>
      </w:tr>
      <w:tr w:rsidR="005B31DE" w:rsidTr="003B24BD">
        <w:trPr>
          <w:trHeight w:val="20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</w:rPr>
              <w:t>2</w:t>
            </w: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02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劳务派遣制</w:t>
            </w:r>
          </w:p>
          <w:p w:rsidR="005B31DE" w:rsidRDefault="005B31DE" w:rsidP="003B24B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司法辅助人员</w:t>
            </w:r>
          </w:p>
          <w:p w:rsidR="005B31DE" w:rsidRDefault="005B31DE" w:rsidP="003B24B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3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女性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DE" w:rsidRDefault="005B31DE" w:rsidP="003B24BD">
            <w:pPr>
              <w:spacing w:line="300" w:lineRule="exact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在法官的指导下完成审判执行等司法辅助工作。</w:t>
            </w:r>
          </w:p>
        </w:tc>
      </w:tr>
    </w:tbl>
    <w:p w:rsidR="004807E4" w:rsidRDefault="005B31DE">
      <w:r>
        <w:rPr>
          <w:rFonts w:ascii="仿宋_GB2312" w:eastAsia="仿宋_GB2312" w:hAnsi="宋体" w:cs="宋体" w:hint="eastAsia"/>
          <w:kern w:val="0"/>
          <w:sz w:val="28"/>
          <w:szCs w:val="28"/>
        </w:rPr>
        <w:t>注：专业参考</w:t>
      </w:r>
      <w:r>
        <w:rPr>
          <w:rFonts w:ascii="仿宋_GB2312" w:eastAsia="仿宋_GB2312" w:cs="仿宋" w:hint="eastAsia"/>
          <w:sz w:val="28"/>
          <w:szCs w:val="28"/>
        </w:rPr>
        <w:t>《江苏省2023年度考试录用公务员专业参考目录》</w:t>
      </w:r>
    </w:p>
    <w:sectPr w:rsidR="004807E4" w:rsidSect="005B31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7E4" w:rsidRDefault="004807E4" w:rsidP="005B31DE">
      <w:r>
        <w:separator/>
      </w:r>
    </w:p>
  </w:endnote>
  <w:endnote w:type="continuationSeparator" w:id="1">
    <w:p w:rsidR="004807E4" w:rsidRDefault="004807E4" w:rsidP="005B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7E4" w:rsidRDefault="004807E4" w:rsidP="005B31DE">
      <w:r>
        <w:separator/>
      </w:r>
    </w:p>
  </w:footnote>
  <w:footnote w:type="continuationSeparator" w:id="1">
    <w:p w:rsidR="004807E4" w:rsidRDefault="004807E4" w:rsidP="005B3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1DE"/>
    <w:rsid w:val="004807E4"/>
    <w:rsid w:val="005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1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2023-10-17T06:48:00Z</dcterms:created>
  <dcterms:modified xsi:type="dcterms:W3CDTF">2023-10-17T06:48:00Z</dcterms:modified>
</cp:coreProperties>
</file>