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梧州市龙投</w:t>
      </w:r>
      <w:r>
        <w:rPr>
          <w:rFonts w:hint="eastAsia" w:eastAsia="方正小标宋简体"/>
          <w:sz w:val="44"/>
          <w:szCs w:val="44"/>
          <w:lang w:eastAsia="zh-CN"/>
        </w:rPr>
        <w:t>人力资源</w:t>
      </w:r>
      <w:r>
        <w:rPr>
          <w:rFonts w:eastAsia="方正小标宋简体"/>
          <w:sz w:val="44"/>
          <w:szCs w:val="44"/>
        </w:rPr>
        <w:t>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报名</w:t>
            </w:r>
            <w:bookmarkStart w:id="0" w:name="_GoBack"/>
            <w:bookmarkEnd w:id="0"/>
            <w:r>
              <w:rPr>
                <w:rFonts w:hint="eastAsia"/>
                <w:b/>
                <w:sz w:val="20"/>
                <w:szCs w:val="20"/>
                <w:lang w:eastAsia="zh-CN"/>
              </w:rPr>
              <w:t>单位及</w:t>
            </w:r>
            <w:r>
              <w:rPr>
                <w:b/>
                <w:sz w:val="20"/>
                <w:szCs w:val="20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5.本表一式</w:t>
      </w:r>
      <w:r>
        <w:rPr>
          <w:rFonts w:hint="eastAsia"/>
          <w:sz w:val="24"/>
          <w:lang w:eastAsia="zh-CN"/>
        </w:rPr>
        <w:t>一</w:t>
      </w:r>
      <w:r>
        <w:rPr>
          <w:sz w:val="24"/>
        </w:rPr>
        <w:t>份，纸质版需贴个人近期照片并签名（扫描电子版需发到邮箱：ltrlzygs@163.com）。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hkM2E4OTY5MTAxMTYwY2Y0MDYxOWRkZWI5NjMifQ=="/>
  </w:docVars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D6A4E81"/>
    <w:rsid w:val="10052FBC"/>
    <w:rsid w:val="10DF70BF"/>
    <w:rsid w:val="12772CDA"/>
    <w:rsid w:val="20A829D2"/>
    <w:rsid w:val="2AA52472"/>
    <w:rsid w:val="2D6A236C"/>
    <w:rsid w:val="32AA3A2B"/>
    <w:rsid w:val="4E17138B"/>
    <w:rsid w:val="68866BFE"/>
    <w:rsid w:val="6A443FDB"/>
    <w:rsid w:val="71F00570"/>
    <w:rsid w:val="7CE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436</Characters>
  <Lines>4</Lines>
  <Paragraphs>1</Paragraphs>
  <TotalTime>51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2023-10-17T03:23:28Z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6A94991F496E43A4AE30A2329BBD4D49</vt:lpwstr>
  </property>
</Properties>
</file>