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djustRightInd w:val="0"/>
        <w:snapToGrid w:val="0"/>
        <w:spacing w:line="560" w:lineRule="exact"/>
        <w:rPr>
          <w:rFonts w:eastAsia="黑体"/>
          <w:b/>
          <w:sz w:val="32"/>
          <w:szCs w:val="32"/>
        </w:rPr>
      </w:pPr>
      <w:r>
        <w:rPr>
          <w:rFonts w:eastAsia="黑体"/>
          <w:b/>
          <w:sz w:val="32"/>
          <w:szCs w:val="32"/>
        </w:rPr>
        <w:t>附件1</w:t>
      </w:r>
    </w:p>
    <w:p>
      <w:pPr>
        <w:shd w:val="clear" w:color="auto" w:fill="FFFFFF"/>
        <w:spacing w:line="560" w:lineRule="exact"/>
        <w:jc w:val="center"/>
        <w:rPr>
          <w:rFonts w:eastAsia="方正小标宋简体"/>
          <w:b/>
          <w:kern w:val="0"/>
          <w:sz w:val="44"/>
          <w:szCs w:val="44"/>
        </w:rPr>
      </w:pPr>
    </w:p>
    <w:p>
      <w:pPr>
        <w:shd w:val="clear" w:color="auto" w:fill="FFFFFF"/>
        <w:spacing w:line="560" w:lineRule="exact"/>
        <w:jc w:val="center"/>
        <w:rPr>
          <w:rFonts w:eastAsia="方正小标宋简体"/>
          <w:b/>
          <w:kern w:val="0"/>
          <w:sz w:val="44"/>
          <w:szCs w:val="44"/>
        </w:rPr>
      </w:pPr>
      <w:r>
        <w:rPr>
          <w:rFonts w:hint="eastAsia" w:eastAsia="方正小标宋简体"/>
          <w:b/>
          <w:kern w:val="0"/>
          <w:sz w:val="44"/>
          <w:szCs w:val="44"/>
        </w:rPr>
        <w:t>曲阜市</w:t>
      </w:r>
      <w:r>
        <w:rPr>
          <w:rFonts w:hint="eastAsia" w:eastAsia="方正小标宋简体"/>
          <w:b/>
          <w:kern w:val="0"/>
          <w:sz w:val="44"/>
          <w:szCs w:val="44"/>
          <w:lang w:eastAsia="zh-CN"/>
        </w:rPr>
        <w:t>小雪街道</w:t>
      </w:r>
    </w:p>
    <w:p>
      <w:pPr>
        <w:shd w:val="clear" w:color="auto" w:fill="FFFFFF"/>
        <w:spacing w:line="560" w:lineRule="exact"/>
        <w:jc w:val="center"/>
        <w:rPr>
          <w:rFonts w:eastAsia="方正小标宋简体"/>
          <w:b/>
          <w:kern w:val="0"/>
          <w:sz w:val="44"/>
          <w:szCs w:val="44"/>
        </w:rPr>
      </w:pPr>
      <w:r>
        <w:rPr>
          <w:rFonts w:eastAsia="方正小标宋简体"/>
          <w:b/>
          <w:kern w:val="0"/>
          <w:sz w:val="44"/>
          <w:szCs w:val="44"/>
        </w:rPr>
        <w:t>202</w:t>
      </w:r>
      <w:r>
        <w:rPr>
          <w:rFonts w:hint="eastAsia" w:eastAsia="方正小标宋简体"/>
          <w:b/>
          <w:kern w:val="0"/>
          <w:sz w:val="44"/>
          <w:szCs w:val="44"/>
          <w:lang w:val="en-US" w:eastAsia="zh-CN"/>
        </w:rPr>
        <w:t>3</w:t>
      </w:r>
      <w:r>
        <w:rPr>
          <w:rFonts w:eastAsia="方正小标宋简体"/>
          <w:b/>
          <w:kern w:val="0"/>
          <w:sz w:val="44"/>
          <w:szCs w:val="44"/>
        </w:rPr>
        <w:t>年</w:t>
      </w:r>
      <w:r>
        <w:rPr>
          <w:rFonts w:hint="eastAsia" w:eastAsia="方正小标宋简体"/>
          <w:b/>
          <w:kern w:val="0"/>
          <w:sz w:val="44"/>
          <w:szCs w:val="44"/>
        </w:rPr>
        <w:t>城乡</w:t>
      </w:r>
      <w:r>
        <w:rPr>
          <w:rFonts w:eastAsia="方正小标宋简体"/>
          <w:b/>
          <w:kern w:val="0"/>
          <w:sz w:val="44"/>
          <w:szCs w:val="44"/>
        </w:rPr>
        <w:t>公益性岗位人员招聘公告</w:t>
      </w:r>
    </w:p>
    <w:p>
      <w:pPr>
        <w:shd w:val="clear" w:color="auto" w:fill="FFFFFF"/>
        <w:spacing w:line="560" w:lineRule="exact"/>
        <w:jc w:val="center"/>
        <w:rPr>
          <w:rFonts w:hint="eastAsia" w:eastAsia="方正小标宋简体"/>
          <w:b/>
          <w:kern w:val="0"/>
          <w:sz w:val="44"/>
          <w:szCs w:val="44"/>
        </w:rPr>
      </w:pPr>
      <w:r>
        <w:rPr>
          <w:rFonts w:hint="eastAsia" w:eastAsia="方正小标宋简体"/>
          <w:b/>
          <w:kern w:val="0"/>
          <w:sz w:val="44"/>
          <w:szCs w:val="44"/>
        </w:rPr>
        <w:t>（第</w:t>
      </w:r>
      <w:r>
        <w:rPr>
          <w:rFonts w:hint="eastAsia" w:eastAsia="方正小标宋简体"/>
          <w:b/>
          <w:kern w:val="0"/>
          <w:sz w:val="44"/>
          <w:szCs w:val="44"/>
          <w:lang w:val="en-US" w:eastAsia="zh-CN"/>
        </w:rPr>
        <w:t>三</w:t>
      </w:r>
      <w:r>
        <w:rPr>
          <w:rFonts w:hint="eastAsia" w:eastAsia="方正小标宋简体"/>
          <w:b/>
          <w:kern w:val="0"/>
          <w:sz w:val="44"/>
          <w:szCs w:val="44"/>
        </w:rPr>
        <w:t>批）</w:t>
      </w:r>
    </w:p>
    <w:p>
      <w:pPr>
        <w:shd w:val="clear" w:color="auto" w:fill="FFFFFF"/>
        <w:spacing w:line="560" w:lineRule="exact"/>
        <w:jc w:val="center"/>
        <w:rPr>
          <w:rFonts w:eastAsia="方正小标宋简体"/>
          <w:b/>
          <w:kern w:val="0"/>
          <w:sz w:val="44"/>
          <w:szCs w:val="44"/>
        </w:rPr>
      </w:pPr>
    </w:p>
    <w:p>
      <w:pPr>
        <w:shd w:val="clear" w:color="auto" w:fill="FFFFFF"/>
        <w:spacing w:line="560" w:lineRule="exact"/>
        <w:ind w:firstLine="640" w:firstLineChars="200"/>
        <w:rPr>
          <w:rFonts w:eastAsia="微软雅黑"/>
          <w:b/>
          <w:kern w:val="0"/>
          <w:sz w:val="32"/>
          <w:szCs w:val="32"/>
        </w:rPr>
      </w:pPr>
      <w:r>
        <w:rPr>
          <w:rFonts w:eastAsia="微软雅黑"/>
          <w:b/>
          <w:kern w:val="0"/>
          <w:sz w:val="32"/>
          <w:szCs w:val="32"/>
        </w:rPr>
        <w:t>按照</w:t>
      </w:r>
      <w:r>
        <w:rPr>
          <w:rFonts w:hint="eastAsia" w:eastAsia="微软雅黑"/>
          <w:b/>
          <w:kern w:val="0"/>
          <w:sz w:val="32"/>
          <w:szCs w:val="32"/>
        </w:rPr>
        <w:t>《曲阜市人民政府办公室〈关于印发曲阜市城乡公益性岗位扩容提质行动方案〉的通知》（曲政办字〔2022〕3号）</w:t>
      </w:r>
      <w:r>
        <w:rPr>
          <w:rFonts w:eastAsia="微软雅黑"/>
          <w:b/>
          <w:kern w:val="0"/>
          <w:sz w:val="32"/>
          <w:szCs w:val="32"/>
        </w:rPr>
        <w:t>和《</w:t>
      </w:r>
      <w:r>
        <w:rPr>
          <w:rFonts w:hint="eastAsia" w:eastAsia="微软雅黑"/>
          <w:b/>
          <w:kern w:val="0"/>
          <w:sz w:val="32"/>
          <w:szCs w:val="32"/>
        </w:rPr>
        <w:t>曲阜</w:t>
      </w:r>
      <w:r>
        <w:rPr>
          <w:rFonts w:eastAsia="微软雅黑"/>
          <w:b/>
          <w:kern w:val="0"/>
          <w:sz w:val="32"/>
          <w:szCs w:val="32"/>
        </w:rPr>
        <w:t>市人力资源和社会保障局、曲阜市财政局、曲阜市</w:t>
      </w:r>
      <w:r>
        <w:rPr>
          <w:rFonts w:hint="eastAsia" w:eastAsia="微软雅黑"/>
          <w:b/>
          <w:kern w:val="0"/>
          <w:sz w:val="32"/>
          <w:szCs w:val="32"/>
        </w:rPr>
        <w:t>乡村</w:t>
      </w:r>
      <w:r>
        <w:rPr>
          <w:rFonts w:eastAsia="微软雅黑"/>
          <w:b/>
          <w:kern w:val="0"/>
          <w:sz w:val="32"/>
          <w:szCs w:val="32"/>
        </w:rPr>
        <w:t>振兴局关于印发〈</w:t>
      </w:r>
      <w:r>
        <w:rPr>
          <w:rFonts w:hint="eastAsia" w:eastAsia="微软雅黑"/>
          <w:b/>
          <w:kern w:val="0"/>
          <w:sz w:val="32"/>
          <w:szCs w:val="32"/>
        </w:rPr>
        <w:t>曲阜</w:t>
      </w:r>
      <w:r>
        <w:rPr>
          <w:rFonts w:eastAsia="微软雅黑"/>
          <w:b/>
          <w:kern w:val="0"/>
          <w:sz w:val="32"/>
          <w:szCs w:val="32"/>
        </w:rPr>
        <w:t>市城乡公益性岗位开发管理实施细则〉的通知》（</w:t>
      </w:r>
      <w:r>
        <w:rPr>
          <w:rFonts w:hint="eastAsia" w:eastAsia="微软雅黑"/>
          <w:b/>
          <w:kern w:val="0"/>
          <w:sz w:val="32"/>
          <w:szCs w:val="32"/>
        </w:rPr>
        <w:t>曲</w:t>
      </w:r>
      <w:r>
        <w:rPr>
          <w:rFonts w:eastAsia="微软雅黑"/>
          <w:b/>
          <w:kern w:val="0"/>
          <w:sz w:val="32"/>
          <w:szCs w:val="32"/>
        </w:rPr>
        <w:t>人社发〔2022〕</w:t>
      </w:r>
      <w:r>
        <w:rPr>
          <w:rFonts w:hint="eastAsia" w:eastAsia="微软雅黑"/>
          <w:b/>
          <w:kern w:val="0"/>
          <w:sz w:val="32"/>
          <w:szCs w:val="32"/>
        </w:rPr>
        <w:t>6</w:t>
      </w:r>
      <w:r>
        <w:rPr>
          <w:rFonts w:eastAsia="微软雅黑"/>
          <w:b/>
          <w:kern w:val="0"/>
          <w:sz w:val="32"/>
          <w:szCs w:val="32"/>
        </w:rPr>
        <w:t>号）文件和上级有关精神，</w:t>
      </w:r>
      <w:r>
        <w:rPr>
          <w:rFonts w:hint="eastAsia" w:eastAsia="微软雅黑"/>
          <w:b/>
          <w:kern w:val="0"/>
          <w:sz w:val="32"/>
          <w:szCs w:val="32"/>
          <w:lang w:val="en-US" w:eastAsia="zh-CN"/>
        </w:rPr>
        <w:t>促进就业困难人员就业</w:t>
      </w:r>
      <w:r>
        <w:rPr>
          <w:rFonts w:eastAsia="微软雅黑"/>
          <w:b/>
          <w:kern w:val="0"/>
          <w:sz w:val="32"/>
          <w:szCs w:val="32"/>
        </w:rPr>
        <w:t>，本着“公开、公平、公正”的原则，经研究决定公开招聘</w:t>
      </w:r>
      <w:r>
        <w:rPr>
          <w:rFonts w:hint="eastAsia" w:eastAsia="微软雅黑"/>
          <w:b/>
          <w:kern w:val="0"/>
          <w:sz w:val="32"/>
          <w:szCs w:val="32"/>
        </w:rPr>
        <w:t>城乡</w:t>
      </w:r>
      <w:r>
        <w:rPr>
          <w:rFonts w:eastAsia="微软雅黑"/>
          <w:b/>
          <w:kern w:val="0"/>
          <w:sz w:val="32"/>
          <w:szCs w:val="32"/>
        </w:rPr>
        <w:t>公益性岗位人员</w:t>
      </w:r>
      <w:r>
        <w:rPr>
          <w:rFonts w:hint="eastAsia" w:eastAsia="微软雅黑"/>
          <w:b/>
          <w:kern w:val="0"/>
          <w:sz w:val="32"/>
          <w:szCs w:val="32"/>
          <w:lang w:val="en-US" w:eastAsia="zh-CN"/>
        </w:rPr>
        <w:t>51</w:t>
      </w:r>
      <w:r>
        <w:rPr>
          <w:rFonts w:eastAsia="微软雅黑"/>
          <w:b/>
          <w:kern w:val="0"/>
          <w:sz w:val="32"/>
          <w:szCs w:val="32"/>
        </w:rPr>
        <w:t>名</w:t>
      </w:r>
      <w:r>
        <w:rPr>
          <w:rFonts w:hint="eastAsia" w:eastAsia="微软雅黑"/>
          <w:b/>
          <w:kern w:val="0"/>
          <w:sz w:val="32"/>
          <w:szCs w:val="32"/>
          <w:lang w:val="en-US" w:eastAsia="zh-CN"/>
        </w:rPr>
        <w:t>.</w:t>
      </w:r>
      <w:r>
        <w:rPr>
          <w:rFonts w:hint="eastAsia" w:eastAsia="微软雅黑"/>
          <w:b/>
          <w:kern w:val="0"/>
          <w:sz w:val="32"/>
          <w:szCs w:val="32"/>
          <w:lang w:eastAsia="zh-CN"/>
        </w:rPr>
        <w:t>其中乡村公益岗</w:t>
      </w:r>
      <w:r>
        <w:rPr>
          <w:rFonts w:hint="eastAsia" w:eastAsia="微软雅黑"/>
          <w:b/>
          <w:kern w:val="0"/>
          <w:sz w:val="32"/>
          <w:szCs w:val="32"/>
          <w:lang w:val="en-US" w:eastAsia="zh-CN"/>
        </w:rPr>
        <w:t>45名，城镇公益岗6名</w:t>
      </w:r>
      <w:r>
        <w:rPr>
          <w:rFonts w:eastAsia="微软雅黑"/>
          <w:b/>
          <w:kern w:val="0"/>
          <w:sz w:val="32"/>
          <w:szCs w:val="32"/>
        </w:rPr>
        <w:t>。现将招聘的有关事项公告如下：</w:t>
      </w:r>
    </w:p>
    <w:p>
      <w:pPr>
        <w:shd w:val="clear" w:color="auto" w:fill="FFFFFF"/>
        <w:spacing w:line="560" w:lineRule="exact"/>
        <w:ind w:firstLine="643" w:firstLineChars="200"/>
        <w:rPr>
          <w:rFonts w:eastAsia="黑体"/>
          <w:b/>
          <w:kern w:val="0"/>
          <w:sz w:val="32"/>
          <w:szCs w:val="32"/>
        </w:rPr>
      </w:pPr>
      <w:r>
        <w:rPr>
          <w:rFonts w:eastAsia="黑体"/>
          <w:b/>
          <w:kern w:val="0"/>
          <w:sz w:val="32"/>
          <w:szCs w:val="32"/>
        </w:rPr>
        <w:t>一、招聘范围和对象</w:t>
      </w:r>
    </w:p>
    <w:p>
      <w:pPr>
        <w:shd w:val="clear" w:color="auto" w:fill="FFFFFF"/>
        <w:spacing w:line="560" w:lineRule="exact"/>
        <w:ind w:firstLine="640" w:firstLineChars="200"/>
        <w:rPr>
          <w:rFonts w:eastAsia="微软雅黑"/>
          <w:b/>
          <w:kern w:val="0"/>
          <w:sz w:val="32"/>
          <w:szCs w:val="32"/>
        </w:rPr>
      </w:pPr>
      <w:r>
        <w:rPr>
          <w:rFonts w:hint="eastAsia" w:eastAsia="微软雅黑"/>
          <w:b/>
          <w:kern w:val="0"/>
          <w:sz w:val="32"/>
          <w:szCs w:val="32"/>
        </w:rPr>
        <w:t>乡村</w:t>
      </w:r>
      <w:r>
        <w:rPr>
          <w:rFonts w:eastAsia="微软雅黑"/>
          <w:b/>
          <w:kern w:val="0"/>
          <w:sz w:val="32"/>
          <w:szCs w:val="32"/>
        </w:rPr>
        <w:t>公益性岗位重点安置以下就业困难群体。</w:t>
      </w:r>
    </w:p>
    <w:p>
      <w:pPr>
        <w:shd w:val="clear" w:color="auto" w:fill="FFFFFF"/>
        <w:spacing w:line="560" w:lineRule="exact"/>
        <w:ind w:firstLine="640" w:firstLineChars="200"/>
        <w:rPr>
          <w:rFonts w:eastAsia="微软雅黑"/>
          <w:b/>
          <w:kern w:val="0"/>
          <w:sz w:val="32"/>
          <w:szCs w:val="32"/>
        </w:rPr>
      </w:pPr>
      <w:r>
        <w:rPr>
          <w:rFonts w:eastAsia="微软雅黑"/>
          <w:b/>
          <w:kern w:val="0"/>
          <w:sz w:val="32"/>
          <w:szCs w:val="32"/>
        </w:rPr>
        <w:t>1、</w:t>
      </w:r>
      <w:r>
        <w:rPr>
          <w:rFonts w:hint="eastAsia" w:eastAsia="微软雅黑"/>
          <w:b/>
          <w:kern w:val="0"/>
          <w:sz w:val="32"/>
          <w:szCs w:val="32"/>
        </w:rPr>
        <w:t>乡村</w:t>
      </w:r>
      <w:r>
        <w:rPr>
          <w:rFonts w:eastAsia="微软雅黑"/>
          <w:b/>
          <w:kern w:val="0"/>
          <w:sz w:val="32"/>
          <w:szCs w:val="32"/>
        </w:rPr>
        <w:t>振兴部门登记管理的脱贫享受政策人口（含防止返贫监测帮扶对象）；</w:t>
      </w:r>
    </w:p>
    <w:p>
      <w:pPr>
        <w:shd w:val="clear" w:color="auto" w:fill="FFFFFF"/>
        <w:spacing w:line="560" w:lineRule="exact"/>
        <w:ind w:firstLine="640" w:firstLineChars="200"/>
        <w:rPr>
          <w:rFonts w:eastAsia="微软雅黑"/>
          <w:b/>
          <w:kern w:val="0"/>
          <w:sz w:val="32"/>
          <w:szCs w:val="32"/>
        </w:rPr>
      </w:pPr>
      <w:r>
        <w:rPr>
          <w:rFonts w:eastAsia="微软雅黑"/>
          <w:b/>
          <w:kern w:val="0"/>
          <w:sz w:val="32"/>
          <w:szCs w:val="32"/>
        </w:rPr>
        <w:t>2、民政部门登记管理的农村低收入人口；</w:t>
      </w:r>
    </w:p>
    <w:p>
      <w:pPr>
        <w:shd w:val="clear" w:color="auto" w:fill="FFFFFF"/>
        <w:spacing w:line="560" w:lineRule="exact"/>
        <w:ind w:firstLine="640" w:firstLineChars="200"/>
        <w:rPr>
          <w:rFonts w:eastAsia="微软雅黑"/>
          <w:b/>
          <w:kern w:val="0"/>
          <w:sz w:val="32"/>
          <w:szCs w:val="32"/>
        </w:rPr>
      </w:pPr>
      <w:r>
        <w:rPr>
          <w:rFonts w:eastAsia="微软雅黑"/>
          <w:b/>
          <w:kern w:val="0"/>
          <w:sz w:val="32"/>
          <w:szCs w:val="32"/>
        </w:rPr>
        <w:t>3、残联登记管理部门登记的农村残疾人；</w:t>
      </w:r>
    </w:p>
    <w:p>
      <w:pPr>
        <w:shd w:val="clear" w:color="auto" w:fill="FFFFFF"/>
        <w:spacing w:line="560" w:lineRule="exact"/>
        <w:ind w:firstLine="640" w:firstLineChars="200"/>
        <w:rPr>
          <w:rFonts w:hint="eastAsia" w:eastAsia="微软雅黑"/>
          <w:b/>
          <w:kern w:val="0"/>
          <w:sz w:val="32"/>
          <w:szCs w:val="32"/>
          <w:lang w:eastAsia="zh-CN"/>
        </w:rPr>
      </w:pPr>
      <w:r>
        <w:rPr>
          <w:rFonts w:eastAsia="微软雅黑"/>
          <w:b/>
          <w:kern w:val="0"/>
          <w:sz w:val="32"/>
          <w:szCs w:val="32"/>
        </w:rPr>
        <w:t>4、农村45-65周岁大龄人员</w:t>
      </w:r>
      <w:r>
        <w:rPr>
          <w:rFonts w:hint="eastAsia" w:eastAsia="微软雅黑"/>
          <w:b/>
          <w:kern w:val="0"/>
          <w:sz w:val="32"/>
          <w:szCs w:val="32"/>
          <w:lang w:eastAsia="zh-CN"/>
        </w:rPr>
        <w:t>；</w:t>
      </w:r>
    </w:p>
    <w:p>
      <w:pPr>
        <w:shd w:val="clear" w:color="auto" w:fill="FFFFFF"/>
        <w:spacing w:line="560" w:lineRule="exact"/>
        <w:ind w:firstLine="640" w:firstLineChars="200"/>
        <w:rPr>
          <w:rFonts w:hint="default" w:eastAsia="微软雅黑"/>
          <w:b/>
          <w:kern w:val="0"/>
          <w:sz w:val="32"/>
          <w:szCs w:val="32"/>
          <w:lang w:val="en-US" w:eastAsia="zh-CN"/>
        </w:rPr>
      </w:pPr>
      <w:r>
        <w:rPr>
          <w:rFonts w:hint="eastAsia" w:eastAsia="微软雅黑"/>
          <w:b/>
          <w:kern w:val="0"/>
          <w:sz w:val="32"/>
          <w:szCs w:val="32"/>
          <w:lang w:val="en-US" w:eastAsia="zh-CN"/>
        </w:rPr>
        <w:t>5、户籍在村民委员会的抚养未成年子女的单亲家庭成员。</w:t>
      </w:r>
    </w:p>
    <w:p>
      <w:pPr>
        <w:shd w:val="clear" w:color="auto" w:fill="FFFFFF"/>
        <w:spacing w:line="560" w:lineRule="exact"/>
        <w:ind w:firstLine="640" w:firstLineChars="200"/>
        <w:rPr>
          <w:rFonts w:hint="eastAsia" w:eastAsia="微软雅黑"/>
          <w:b/>
          <w:kern w:val="0"/>
          <w:sz w:val="32"/>
          <w:szCs w:val="32"/>
          <w:lang w:val="en-US" w:eastAsia="zh-CN"/>
        </w:rPr>
      </w:pPr>
      <w:r>
        <w:rPr>
          <w:rFonts w:eastAsia="微软雅黑"/>
          <w:b/>
          <w:kern w:val="0"/>
          <w:sz w:val="32"/>
          <w:szCs w:val="32"/>
        </w:rPr>
        <w:t>城镇公益性岗位主要安置城镇零就业家庭人员、城镇大龄失业人员（女性45周岁以上、男性55周岁以上至法定退休年龄）</w:t>
      </w:r>
      <w:r>
        <w:rPr>
          <w:rFonts w:hint="eastAsia" w:eastAsia="微软雅黑"/>
          <w:b/>
          <w:kern w:val="0"/>
          <w:sz w:val="32"/>
          <w:szCs w:val="32"/>
          <w:lang w:eastAsia="zh-CN"/>
        </w:rPr>
        <w:t>、</w:t>
      </w:r>
      <w:r>
        <w:rPr>
          <w:rFonts w:hint="eastAsia" w:eastAsia="微软雅黑"/>
          <w:b/>
          <w:kern w:val="0"/>
          <w:sz w:val="32"/>
          <w:szCs w:val="32"/>
          <w:lang w:val="en-US" w:eastAsia="zh-CN"/>
        </w:rPr>
        <w:t>登记失业的“4050”人员（女性40周岁、男性50周岁以上的人员）、抚养未成年子女的单亲家庭成员、享受最低生活保障人员、残疾人、连续失业一年以上人员、登记失业的16-24岁青年等经人力资源社会保障部门认定的就业困难人员。</w:t>
      </w:r>
    </w:p>
    <w:p>
      <w:pPr>
        <w:shd w:val="clear" w:color="auto" w:fill="FFFFFF"/>
        <w:spacing w:line="560" w:lineRule="exact"/>
        <w:ind w:firstLine="640" w:firstLineChars="200"/>
        <w:rPr>
          <w:rFonts w:hint="eastAsia" w:eastAsia="微软雅黑"/>
          <w:b/>
          <w:kern w:val="0"/>
          <w:sz w:val="32"/>
          <w:szCs w:val="32"/>
          <w:lang w:val="en-US" w:eastAsia="zh-CN"/>
        </w:rPr>
      </w:pPr>
      <w:r>
        <w:rPr>
          <w:rFonts w:hint="eastAsia" w:eastAsia="微软雅黑"/>
          <w:b/>
          <w:kern w:val="0"/>
          <w:sz w:val="32"/>
          <w:szCs w:val="32"/>
          <w:lang w:val="en-US" w:eastAsia="zh-CN"/>
        </w:rPr>
        <w:t>公职人员（含已享受退休待遇公职人员）、乡镇（街道）备案且受财政供养或村（社区）集体经济补贴的村（社区）干部不得纳入城乡公益性岗位范围</w:t>
      </w:r>
      <w:r>
        <w:rPr>
          <w:rFonts w:hint="eastAsia" w:eastAsia="微软雅黑"/>
          <w:b/>
          <w:kern w:val="0"/>
          <w:sz w:val="32"/>
          <w:szCs w:val="32"/>
          <w:lang w:eastAsia="zh-CN"/>
        </w:rPr>
        <w:t>。对公职人员或村（社区）干部直系亲属报名且符合条件的，经乡镇（街道）研究通过并报县级人力资源社会保障部门备案后方可上岗，对未如实说明的，按申报材料虚假失实予以清退。</w:t>
      </w:r>
    </w:p>
    <w:p>
      <w:pPr>
        <w:shd w:val="clear" w:color="auto" w:fill="FFFFFF"/>
        <w:spacing w:line="560" w:lineRule="exact"/>
        <w:ind w:firstLine="643" w:firstLineChars="200"/>
        <w:rPr>
          <w:rFonts w:eastAsia="黑体"/>
          <w:b/>
          <w:kern w:val="0"/>
          <w:sz w:val="32"/>
          <w:szCs w:val="32"/>
        </w:rPr>
      </w:pPr>
      <w:r>
        <w:rPr>
          <w:rFonts w:eastAsia="黑体"/>
          <w:b/>
          <w:kern w:val="0"/>
          <w:sz w:val="32"/>
          <w:szCs w:val="32"/>
        </w:rPr>
        <w:t>二、招聘条件</w:t>
      </w:r>
    </w:p>
    <w:p>
      <w:pPr>
        <w:shd w:val="clear" w:color="auto" w:fill="FFFFFF"/>
        <w:spacing w:line="560" w:lineRule="exact"/>
        <w:ind w:firstLine="640" w:firstLineChars="200"/>
        <w:rPr>
          <w:rFonts w:eastAsia="微软雅黑"/>
          <w:b/>
          <w:kern w:val="0"/>
          <w:sz w:val="32"/>
          <w:szCs w:val="32"/>
        </w:rPr>
      </w:pPr>
      <w:r>
        <w:rPr>
          <w:rFonts w:hint="eastAsia" w:eastAsia="微软雅黑"/>
          <w:b/>
          <w:kern w:val="0"/>
          <w:sz w:val="32"/>
          <w:szCs w:val="32"/>
          <w:lang w:eastAsia="zh-CN"/>
        </w:rPr>
        <w:t>（一）</w:t>
      </w:r>
      <w:r>
        <w:rPr>
          <w:rFonts w:eastAsia="微软雅黑"/>
          <w:b/>
          <w:kern w:val="0"/>
          <w:sz w:val="32"/>
          <w:szCs w:val="32"/>
        </w:rPr>
        <w:t>遵守宪法和法律，具有良好的品行；具有岗位需要的专业和技能；符合岗位要求的身体条件；具有招用岗位所规定的其它条件（见附件）。</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jc w:val="both"/>
        <w:textAlignment w:val="auto"/>
        <w:rPr>
          <w:rFonts w:hint="eastAsia" w:eastAsia="微软雅黑"/>
          <w:b/>
          <w:kern w:val="0"/>
          <w:sz w:val="32"/>
          <w:szCs w:val="32"/>
          <w:lang w:val="en-US" w:eastAsia="zh-CN"/>
        </w:rPr>
      </w:pPr>
      <w:r>
        <w:rPr>
          <w:rFonts w:hint="eastAsia" w:eastAsia="微软雅黑"/>
          <w:b/>
          <w:kern w:val="0"/>
          <w:sz w:val="32"/>
          <w:szCs w:val="32"/>
          <w:lang w:val="en-US" w:eastAsia="zh-CN"/>
        </w:rPr>
        <w:t>（二）申请人名下无工商营业执照，非法人非股东；非领取职工退休金人员；未在企业任职，包括但不限于监事、财务、管理等任何岗位职务；未在其他单位专职兼职并缴纳社会保险。</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jc w:val="both"/>
        <w:textAlignment w:val="auto"/>
        <w:rPr>
          <w:rFonts w:hint="eastAsia" w:eastAsia="微软雅黑"/>
          <w:b/>
          <w:kern w:val="0"/>
          <w:sz w:val="32"/>
          <w:szCs w:val="32"/>
          <w:lang w:val="en-US" w:eastAsia="zh-CN"/>
        </w:rPr>
      </w:pPr>
      <w:r>
        <w:rPr>
          <w:rFonts w:hint="eastAsia" w:eastAsia="微软雅黑"/>
          <w:b/>
          <w:kern w:val="0"/>
          <w:sz w:val="32"/>
          <w:szCs w:val="32"/>
          <w:lang w:val="en-US" w:eastAsia="zh-CN"/>
        </w:rPr>
        <w:t>（三）有下列情形之一的，不得应聘：</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jc w:val="both"/>
        <w:textAlignment w:val="auto"/>
        <w:rPr>
          <w:rFonts w:hint="eastAsia" w:eastAsia="微软雅黑"/>
          <w:b/>
          <w:kern w:val="0"/>
          <w:sz w:val="32"/>
          <w:szCs w:val="32"/>
          <w:lang w:val="en-US" w:eastAsia="zh-CN"/>
        </w:rPr>
      </w:pPr>
      <w:r>
        <w:rPr>
          <w:rFonts w:hint="eastAsia" w:eastAsia="微软雅黑"/>
          <w:b/>
          <w:kern w:val="0"/>
          <w:sz w:val="32"/>
          <w:szCs w:val="32"/>
          <w:lang w:val="en-US" w:eastAsia="zh-CN"/>
        </w:rPr>
        <w:t>1、已经享受过公益性岗位、企业吸纳、灵活就业社保补贴、特困群体救助等扶持政策且享受期限已满三年的；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jc w:val="both"/>
        <w:textAlignment w:val="auto"/>
        <w:rPr>
          <w:rFonts w:hint="eastAsia" w:eastAsia="微软雅黑"/>
          <w:b/>
          <w:kern w:val="0"/>
          <w:sz w:val="32"/>
          <w:szCs w:val="32"/>
          <w:lang w:val="en-US" w:eastAsia="zh-CN"/>
        </w:rPr>
      </w:pPr>
      <w:r>
        <w:rPr>
          <w:rFonts w:hint="eastAsia" w:eastAsia="微软雅黑"/>
          <w:b/>
          <w:kern w:val="0"/>
          <w:sz w:val="32"/>
          <w:szCs w:val="32"/>
          <w:lang w:val="en-US" w:eastAsia="zh-CN"/>
        </w:rPr>
        <w:t>2、通过用人单位吸纳、灵活就业、自主创业等方式已实现就业的人员；</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jc w:val="both"/>
        <w:textAlignment w:val="auto"/>
        <w:rPr>
          <w:rFonts w:hint="eastAsia" w:eastAsia="微软雅黑"/>
          <w:b/>
          <w:kern w:val="0"/>
          <w:sz w:val="32"/>
          <w:szCs w:val="32"/>
          <w:lang w:val="en-US" w:eastAsia="zh-CN"/>
        </w:rPr>
      </w:pPr>
      <w:r>
        <w:rPr>
          <w:rFonts w:hint="eastAsia" w:eastAsia="微软雅黑"/>
          <w:b/>
          <w:kern w:val="0"/>
          <w:sz w:val="32"/>
          <w:szCs w:val="32"/>
          <w:lang w:val="en-US" w:eastAsia="zh-CN"/>
        </w:rPr>
        <w:t>3、违法违纪正被调查处理的；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jc w:val="both"/>
        <w:textAlignment w:val="auto"/>
        <w:rPr>
          <w:rFonts w:hint="eastAsia" w:eastAsia="微软雅黑"/>
          <w:b/>
          <w:kern w:val="0"/>
          <w:sz w:val="32"/>
          <w:szCs w:val="32"/>
          <w:lang w:val="en-US" w:eastAsia="zh-CN"/>
        </w:rPr>
      </w:pPr>
      <w:r>
        <w:rPr>
          <w:rFonts w:hint="eastAsia" w:eastAsia="微软雅黑"/>
          <w:b/>
          <w:kern w:val="0"/>
          <w:sz w:val="32"/>
          <w:szCs w:val="32"/>
          <w:lang w:val="en-US" w:eastAsia="zh-CN"/>
        </w:rPr>
        <w:t>4、法律、法规规定不得招聘的其他情形。</w:t>
      </w:r>
    </w:p>
    <w:p>
      <w:pPr>
        <w:shd w:val="clear" w:color="auto" w:fill="FFFFFF"/>
        <w:spacing w:line="560" w:lineRule="exact"/>
        <w:ind w:firstLine="643" w:firstLineChars="200"/>
        <w:rPr>
          <w:rFonts w:eastAsia="黑体"/>
          <w:b/>
          <w:kern w:val="0"/>
          <w:sz w:val="32"/>
          <w:szCs w:val="32"/>
        </w:rPr>
      </w:pPr>
      <w:r>
        <w:rPr>
          <w:rFonts w:eastAsia="黑体"/>
          <w:b/>
          <w:kern w:val="0"/>
          <w:sz w:val="32"/>
          <w:szCs w:val="32"/>
        </w:rPr>
        <w:t>三、薪酬待遇</w:t>
      </w:r>
    </w:p>
    <w:p>
      <w:pPr>
        <w:shd w:val="clear" w:color="auto" w:fill="FFFFFF"/>
        <w:spacing w:line="560" w:lineRule="exact"/>
        <w:ind w:firstLine="640" w:firstLineChars="200"/>
        <w:rPr>
          <w:rFonts w:hint="eastAsia" w:eastAsia="微软雅黑"/>
          <w:b/>
          <w:kern w:val="0"/>
          <w:sz w:val="32"/>
          <w:szCs w:val="32"/>
        </w:rPr>
      </w:pPr>
      <w:r>
        <w:rPr>
          <w:rFonts w:eastAsia="微软雅黑"/>
          <w:b/>
          <w:kern w:val="0"/>
          <w:sz w:val="32"/>
          <w:szCs w:val="32"/>
        </w:rPr>
        <w:t>乡村公益性岗位薪酬待遇。乡村公益性岗位统一实行政府补贴。补贴标准按照不低于我市小时最低工资标准，依据岗位类型、劳动时间等因素确定。同一人员岗位补贴期限一般不超过3年，岗位待遇按月发放。</w:t>
      </w:r>
    </w:p>
    <w:p>
      <w:pPr>
        <w:shd w:val="clear" w:color="auto" w:fill="FFFFFF"/>
        <w:spacing w:line="560" w:lineRule="exact"/>
        <w:ind w:firstLine="640" w:firstLineChars="200"/>
        <w:rPr>
          <w:rFonts w:hint="eastAsia" w:eastAsia="微软雅黑"/>
          <w:b/>
          <w:kern w:val="0"/>
          <w:sz w:val="32"/>
          <w:szCs w:val="32"/>
        </w:rPr>
      </w:pPr>
      <w:r>
        <w:rPr>
          <w:rFonts w:eastAsia="微软雅黑"/>
          <w:b/>
          <w:kern w:val="0"/>
          <w:sz w:val="32"/>
          <w:szCs w:val="32"/>
        </w:rPr>
        <w:t>统一为在岗人员购买每年不超过</w:t>
      </w:r>
      <w:r>
        <w:rPr>
          <w:rFonts w:hint="eastAsia" w:eastAsia="微软雅黑"/>
          <w:b/>
          <w:kern w:val="0"/>
          <w:sz w:val="32"/>
          <w:szCs w:val="32"/>
          <w:lang w:val="en-US" w:eastAsia="zh-CN"/>
        </w:rPr>
        <w:t>10</w:t>
      </w:r>
      <w:r>
        <w:rPr>
          <w:rFonts w:eastAsia="微软雅黑"/>
          <w:b/>
          <w:kern w:val="0"/>
          <w:sz w:val="32"/>
          <w:szCs w:val="32"/>
        </w:rPr>
        <w:t>0元的意外伤害商业保险，已购买的不再重复购买。</w:t>
      </w:r>
    </w:p>
    <w:p>
      <w:pPr>
        <w:shd w:val="clear" w:color="auto" w:fill="FFFFFF"/>
        <w:spacing w:line="560" w:lineRule="exact"/>
        <w:ind w:firstLine="640" w:firstLineChars="200"/>
        <w:rPr>
          <w:rFonts w:eastAsia="微软雅黑"/>
          <w:b/>
          <w:kern w:val="0"/>
          <w:sz w:val="32"/>
          <w:szCs w:val="32"/>
        </w:rPr>
      </w:pPr>
      <w:r>
        <w:rPr>
          <w:rFonts w:eastAsia="微软雅黑"/>
          <w:b/>
          <w:kern w:val="0"/>
          <w:sz w:val="32"/>
          <w:szCs w:val="32"/>
        </w:rPr>
        <w:t>城镇公益性岗位薪酬待遇。城镇公益性岗位统一实行政府补贴。补贴标准按照不低于我市月最低工资标准，依据岗位类型、劳动时间等因素确定。同一人员岗位补贴期限一般不超过3年，岗位待遇按月发放。</w:t>
      </w:r>
    </w:p>
    <w:p>
      <w:pPr>
        <w:shd w:val="clear" w:color="auto" w:fill="FFFFFF"/>
        <w:spacing w:line="560" w:lineRule="exact"/>
        <w:ind w:firstLine="640" w:firstLineChars="200"/>
        <w:rPr>
          <w:rFonts w:eastAsia="微软雅黑"/>
          <w:b/>
          <w:kern w:val="0"/>
          <w:sz w:val="32"/>
          <w:szCs w:val="32"/>
        </w:rPr>
      </w:pPr>
      <w:r>
        <w:rPr>
          <w:rFonts w:eastAsia="微软雅黑"/>
          <w:b/>
          <w:kern w:val="0"/>
          <w:sz w:val="32"/>
          <w:szCs w:val="32"/>
        </w:rPr>
        <w:t>社会保险补贴标准参照用人单位为上岗人员实际缴纳的社会保险费（不包括个人应缴纳部分）执行。</w:t>
      </w:r>
    </w:p>
    <w:p>
      <w:pPr>
        <w:shd w:val="clear" w:color="auto" w:fill="FFFFFF"/>
        <w:spacing w:line="560" w:lineRule="exact"/>
        <w:ind w:firstLine="643" w:firstLineChars="200"/>
        <w:rPr>
          <w:rFonts w:eastAsia="黑体"/>
          <w:b/>
          <w:kern w:val="0"/>
          <w:sz w:val="32"/>
          <w:szCs w:val="32"/>
        </w:rPr>
      </w:pPr>
      <w:r>
        <w:rPr>
          <w:rFonts w:eastAsia="黑体"/>
          <w:b/>
          <w:kern w:val="0"/>
          <w:sz w:val="32"/>
          <w:szCs w:val="32"/>
        </w:rPr>
        <w:t>四、招聘程序</w:t>
      </w:r>
    </w:p>
    <w:p>
      <w:pPr>
        <w:spacing w:line="560" w:lineRule="exact"/>
        <w:ind w:firstLine="643" w:firstLineChars="200"/>
        <w:rPr>
          <w:rFonts w:eastAsia="楷体"/>
          <w:b/>
          <w:sz w:val="32"/>
          <w:szCs w:val="32"/>
        </w:rPr>
      </w:pPr>
      <w:r>
        <w:rPr>
          <w:rFonts w:eastAsia="楷体"/>
          <w:b/>
          <w:sz w:val="32"/>
          <w:szCs w:val="32"/>
        </w:rPr>
        <w:t>（一）报名和资格审查</w:t>
      </w:r>
    </w:p>
    <w:p>
      <w:pPr>
        <w:spacing w:line="560" w:lineRule="exact"/>
        <w:ind w:firstLine="640" w:firstLineChars="200"/>
        <w:rPr>
          <w:rFonts w:hint="default" w:eastAsia="微软雅黑"/>
          <w:b/>
          <w:sz w:val="32"/>
          <w:szCs w:val="32"/>
          <w:lang w:val="en-US" w:eastAsia="zh-CN"/>
        </w:rPr>
      </w:pPr>
      <w:r>
        <w:rPr>
          <w:rFonts w:eastAsia="微软雅黑"/>
          <w:b/>
          <w:sz w:val="32"/>
          <w:szCs w:val="32"/>
        </w:rPr>
        <w:t>1、报名截止时间：</w:t>
      </w:r>
      <w:r>
        <w:rPr>
          <w:rFonts w:hint="eastAsia" w:eastAsia="微软雅黑"/>
          <w:b/>
          <w:sz w:val="32"/>
          <w:szCs w:val="32"/>
          <w:lang w:val="en-US" w:eastAsia="zh-CN"/>
        </w:rPr>
        <w:t>2023年10月19</w:t>
      </w:r>
      <w:bookmarkStart w:id="0" w:name="_GoBack"/>
      <w:bookmarkEnd w:id="0"/>
      <w:r>
        <w:rPr>
          <w:rFonts w:hint="eastAsia" w:eastAsia="微软雅黑"/>
          <w:b/>
          <w:sz w:val="32"/>
          <w:szCs w:val="32"/>
          <w:lang w:val="en-US" w:eastAsia="zh-CN"/>
        </w:rPr>
        <w:t>日</w:t>
      </w:r>
    </w:p>
    <w:p>
      <w:pPr>
        <w:spacing w:line="560" w:lineRule="exact"/>
        <w:ind w:firstLine="640" w:firstLineChars="200"/>
        <w:rPr>
          <w:rFonts w:eastAsia="微软雅黑"/>
          <w:b/>
          <w:sz w:val="32"/>
          <w:szCs w:val="32"/>
        </w:rPr>
      </w:pPr>
      <w:r>
        <w:rPr>
          <w:rFonts w:eastAsia="微软雅黑"/>
          <w:b/>
          <w:sz w:val="32"/>
          <w:szCs w:val="32"/>
        </w:rPr>
        <w:t>2、报名地点：申请</w:t>
      </w:r>
      <w:r>
        <w:rPr>
          <w:rFonts w:hint="eastAsia" w:eastAsia="微软雅黑"/>
          <w:b/>
          <w:sz w:val="32"/>
          <w:szCs w:val="32"/>
        </w:rPr>
        <w:t>城乡</w:t>
      </w:r>
      <w:r>
        <w:rPr>
          <w:rFonts w:eastAsia="微软雅黑"/>
          <w:b/>
          <w:sz w:val="32"/>
          <w:szCs w:val="32"/>
        </w:rPr>
        <w:t>公益性岗位人员到岗位所在村（社区）报名。</w:t>
      </w:r>
    </w:p>
    <w:p>
      <w:pPr>
        <w:spacing w:line="560" w:lineRule="exact"/>
        <w:ind w:firstLine="640" w:firstLineChars="200"/>
        <w:rPr>
          <w:rFonts w:eastAsia="微软雅黑"/>
          <w:b/>
          <w:sz w:val="32"/>
          <w:szCs w:val="32"/>
        </w:rPr>
      </w:pPr>
      <w:r>
        <w:rPr>
          <w:rFonts w:eastAsia="微软雅黑"/>
          <w:b/>
          <w:sz w:val="32"/>
          <w:szCs w:val="32"/>
        </w:rPr>
        <w:t>3、报名方式：由本人现场报名，村（社区）、镇（街道）同步进行资格审查，资格审查工作贯穿整个招聘全过程。对申报材料故意隐瞒，弄虚作假的一经发现，取消报名资格，本人承担由此产生的一切后果。</w:t>
      </w:r>
    </w:p>
    <w:p>
      <w:pPr>
        <w:shd w:val="clear" w:color="auto" w:fill="FFFFFF"/>
        <w:spacing w:line="560" w:lineRule="exact"/>
        <w:ind w:firstLine="640" w:firstLineChars="200"/>
        <w:rPr>
          <w:rFonts w:eastAsia="微软雅黑"/>
          <w:b/>
          <w:kern w:val="0"/>
          <w:sz w:val="32"/>
          <w:szCs w:val="32"/>
        </w:rPr>
      </w:pPr>
      <w:r>
        <w:rPr>
          <w:rFonts w:eastAsia="微软雅黑"/>
          <w:b/>
          <w:kern w:val="0"/>
          <w:sz w:val="32"/>
          <w:szCs w:val="32"/>
        </w:rPr>
        <w:t>4、报名须提供的材料：</w:t>
      </w:r>
    </w:p>
    <w:p>
      <w:pPr>
        <w:shd w:val="clear" w:color="auto" w:fill="FFFFFF"/>
        <w:spacing w:line="560" w:lineRule="exact"/>
        <w:ind w:firstLine="640" w:firstLineChars="200"/>
        <w:rPr>
          <w:rFonts w:eastAsia="微软雅黑"/>
          <w:b/>
          <w:kern w:val="0"/>
          <w:sz w:val="32"/>
          <w:szCs w:val="32"/>
        </w:rPr>
      </w:pPr>
      <w:r>
        <w:rPr>
          <w:rFonts w:eastAsia="微软雅黑"/>
          <w:b/>
          <w:kern w:val="0"/>
          <w:sz w:val="32"/>
          <w:szCs w:val="32"/>
        </w:rPr>
        <w:t>城镇公益性岗位</w:t>
      </w:r>
      <w:r>
        <w:rPr>
          <w:rFonts w:hint="eastAsia" w:eastAsia="微软雅黑"/>
          <w:b/>
          <w:kern w:val="0"/>
          <w:sz w:val="32"/>
          <w:szCs w:val="32"/>
          <w:lang w:val="en-US" w:eastAsia="zh-CN"/>
        </w:rPr>
        <w:t>应聘</w:t>
      </w:r>
      <w:r>
        <w:rPr>
          <w:rFonts w:eastAsia="微软雅黑"/>
          <w:b/>
          <w:kern w:val="0"/>
          <w:sz w:val="32"/>
          <w:szCs w:val="32"/>
        </w:rPr>
        <w:t>人员需提供：</w:t>
      </w:r>
    </w:p>
    <w:p>
      <w:pPr>
        <w:shd w:val="clear" w:color="auto" w:fill="FFFFFF"/>
        <w:spacing w:line="560" w:lineRule="exact"/>
        <w:ind w:firstLine="640" w:firstLineChars="200"/>
        <w:rPr>
          <w:rFonts w:hint="eastAsia" w:eastAsia="微软雅黑"/>
          <w:b/>
          <w:kern w:val="0"/>
          <w:sz w:val="32"/>
          <w:szCs w:val="32"/>
        </w:rPr>
      </w:pPr>
      <w:r>
        <w:rPr>
          <w:rFonts w:hint="eastAsia" w:eastAsia="微软雅黑"/>
          <w:b/>
          <w:kern w:val="0"/>
          <w:sz w:val="32"/>
          <w:szCs w:val="32"/>
        </w:rPr>
        <w:t>①城镇大龄失业人员提供本人有效期之内身份证原件和复印件；</w:t>
      </w:r>
    </w:p>
    <w:p>
      <w:pPr>
        <w:shd w:val="clear" w:color="auto" w:fill="FFFFFF"/>
        <w:spacing w:line="560" w:lineRule="exact"/>
        <w:ind w:firstLine="640" w:firstLineChars="200"/>
        <w:rPr>
          <w:rFonts w:hint="eastAsia" w:eastAsia="微软雅黑"/>
          <w:b/>
          <w:kern w:val="0"/>
          <w:sz w:val="32"/>
          <w:szCs w:val="32"/>
        </w:rPr>
      </w:pPr>
      <w:r>
        <w:rPr>
          <w:rFonts w:hint="eastAsia" w:eastAsia="微软雅黑"/>
          <w:b/>
          <w:kern w:val="0"/>
          <w:sz w:val="32"/>
          <w:szCs w:val="32"/>
        </w:rPr>
        <w:t>②城镇零就业家庭人员提供居民户口簿及本人有效期之内身份证原件和复印件。</w:t>
      </w:r>
    </w:p>
    <w:p>
      <w:pPr>
        <w:shd w:val="clear" w:color="auto" w:fill="FFFFFF"/>
        <w:spacing w:line="560" w:lineRule="exact"/>
        <w:ind w:firstLine="640" w:firstLineChars="200"/>
        <w:rPr>
          <w:rFonts w:hint="eastAsia" w:eastAsia="微软雅黑"/>
          <w:b/>
          <w:kern w:val="0"/>
          <w:sz w:val="32"/>
          <w:szCs w:val="32"/>
        </w:rPr>
      </w:pPr>
      <w:r>
        <w:rPr>
          <w:rFonts w:hint="eastAsia" w:eastAsia="微软雅黑"/>
          <w:b/>
          <w:kern w:val="0"/>
          <w:sz w:val="32"/>
          <w:szCs w:val="32"/>
        </w:rPr>
        <w:t>③抚养未成年子女的单亲家庭人员提供丧偶或离异相关证明、抚养协议书；</w:t>
      </w:r>
    </w:p>
    <w:p>
      <w:pPr>
        <w:shd w:val="clear" w:color="auto" w:fill="FFFFFF"/>
        <w:spacing w:line="560" w:lineRule="exact"/>
        <w:ind w:firstLine="640" w:firstLineChars="200"/>
        <w:rPr>
          <w:rFonts w:hint="eastAsia" w:eastAsia="微软雅黑"/>
          <w:b/>
          <w:kern w:val="0"/>
          <w:sz w:val="32"/>
          <w:szCs w:val="32"/>
        </w:rPr>
      </w:pPr>
      <w:r>
        <w:rPr>
          <w:rFonts w:hint="eastAsia" w:eastAsia="微软雅黑"/>
          <w:b/>
          <w:kern w:val="0"/>
          <w:sz w:val="32"/>
          <w:szCs w:val="32"/>
        </w:rPr>
        <w:t>④享受最低生活保障人员提供低保证；</w:t>
      </w:r>
    </w:p>
    <w:p>
      <w:pPr>
        <w:shd w:val="clear" w:color="auto" w:fill="FFFFFF"/>
        <w:spacing w:line="560" w:lineRule="exact"/>
        <w:ind w:firstLine="640" w:firstLineChars="200"/>
        <w:rPr>
          <w:rFonts w:hint="eastAsia" w:eastAsia="微软雅黑"/>
          <w:b/>
          <w:kern w:val="0"/>
          <w:sz w:val="32"/>
          <w:szCs w:val="32"/>
        </w:rPr>
      </w:pPr>
      <w:r>
        <w:rPr>
          <w:rFonts w:hint="eastAsia" w:eastAsia="微软雅黑"/>
          <w:b/>
          <w:kern w:val="0"/>
          <w:sz w:val="32"/>
          <w:szCs w:val="32"/>
        </w:rPr>
        <w:t>⑤残疾人员提供《中华人民共和国残疾人证》；</w:t>
      </w:r>
    </w:p>
    <w:p>
      <w:pPr>
        <w:shd w:val="clear" w:color="auto" w:fill="FFFFFF"/>
        <w:spacing w:line="560" w:lineRule="exact"/>
        <w:ind w:firstLine="640" w:firstLineChars="200"/>
        <w:rPr>
          <w:rFonts w:hint="eastAsia" w:eastAsia="微软雅黑"/>
          <w:b/>
          <w:kern w:val="0"/>
          <w:sz w:val="32"/>
          <w:szCs w:val="32"/>
        </w:rPr>
      </w:pPr>
      <w:r>
        <w:rPr>
          <w:rFonts w:hint="eastAsia" w:eastAsia="微软雅黑"/>
          <w:b/>
          <w:kern w:val="0"/>
          <w:sz w:val="32"/>
          <w:szCs w:val="32"/>
        </w:rPr>
        <w:t>乡村公益性岗位</w:t>
      </w:r>
      <w:r>
        <w:rPr>
          <w:rFonts w:hint="eastAsia" w:eastAsia="微软雅黑"/>
          <w:b/>
          <w:kern w:val="0"/>
          <w:sz w:val="32"/>
          <w:szCs w:val="32"/>
          <w:lang w:val="en-US" w:eastAsia="zh-CN"/>
        </w:rPr>
        <w:t>应聘</w:t>
      </w:r>
      <w:r>
        <w:rPr>
          <w:rFonts w:hint="eastAsia" w:eastAsia="微软雅黑"/>
          <w:b/>
          <w:kern w:val="0"/>
          <w:sz w:val="32"/>
          <w:szCs w:val="32"/>
        </w:rPr>
        <w:t>人员需提供：</w:t>
      </w:r>
    </w:p>
    <w:p>
      <w:pPr>
        <w:shd w:val="clear" w:color="auto" w:fill="FFFFFF"/>
        <w:spacing w:line="560" w:lineRule="exact"/>
        <w:ind w:firstLine="640" w:firstLineChars="200"/>
        <w:rPr>
          <w:rFonts w:hint="eastAsia" w:eastAsia="微软雅黑"/>
          <w:b/>
          <w:kern w:val="0"/>
          <w:sz w:val="32"/>
          <w:szCs w:val="32"/>
        </w:rPr>
      </w:pPr>
      <w:r>
        <w:rPr>
          <w:rFonts w:hint="eastAsia" w:eastAsia="微软雅黑"/>
          <w:b/>
          <w:kern w:val="0"/>
          <w:sz w:val="32"/>
          <w:szCs w:val="32"/>
        </w:rPr>
        <w:t>①脱贫享受政策人口（含防止返贫监测帮扶对象），是指乡村振兴部门登记管理的相应人员，提供本人有效期之内身份证原件和复印件；</w:t>
      </w:r>
    </w:p>
    <w:p>
      <w:pPr>
        <w:shd w:val="clear" w:color="auto" w:fill="FFFFFF"/>
        <w:spacing w:line="560" w:lineRule="exact"/>
        <w:ind w:firstLine="640" w:firstLineChars="200"/>
        <w:rPr>
          <w:rFonts w:hint="eastAsia" w:eastAsia="微软雅黑"/>
          <w:b/>
          <w:kern w:val="0"/>
          <w:sz w:val="32"/>
          <w:szCs w:val="32"/>
        </w:rPr>
      </w:pPr>
      <w:r>
        <w:rPr>
          <w:rFonts w:hint="eastAsia" w:eastAsia="微软雅黑"/>
          <w:b/>
          <w:kern w:val="0"/>
          <w:sz w:val="32"/>
          <w:szCs w:val="32"/>
        </w:rPr>
        <w:t>②农村低收入人口，是指民政部门登记管理的相应人员，提供本人有效期之内身份证原件、复印件和《低保证》；</w:t>
      </w:r>
    </w:p>
    <w:p>
      <w:pPr>
        <w:shd w:val="clear" w:color="auto" w:fill="FFFFFF"/>
        <w:spacing w:line="560" w:lineRule="exact"/>
        <w:ind w:firstLine="640" w:firstLineChars="200"/>
        <w:rPr>
          <w:rFonts w:hint="eastAsia" w:eastAsia="微软雅黑"/>
          <w:b/>
          <w:kern w:val="0"/>
          <w:sz w:val="32"/>
          <w:szCs w:val="32"/>
        </w:rPr>
      </w:pPr>
      <w:r>
        <w:rPr>
          <w:rFonts w:hint="eastAsia" w:eastAsia="微软雅黑"/>
          <w:b/>
          <w:kern w:val="0"/>
          <w:sz w:val="32"/>
          <w:szCs w:val="32"/>
        </w:rPr>
        <w:t>③农村残疾人，是指残联登记管理的相应人员，提供本人有效期之内身份证原件、复印件和《残疾证》。</w:t>
      </w:r>
    </w:p>
    <w:p>
      <w:pPr>
        <w:shd w:val="clear" w:color="auto" w:fill="FFFFFF"/>
        <w:spacing w:line="560" w:lineRule="exact"/>
        <w:ind w:firstLine="640" w:firstLineChars="200"/>
        <w:rPr>
          <w:rFonts w:hint="eastAsia" w:eastAsia="微软雅黑"/>
          <w:b/>
          <w:kern w:val="0"/>
          <w:sz w:val="32"/>
          <w:szCs w:val="32"/>
        </w:rPr>
      </w:pPr>
      <w:r>
        <w:rPr>
          <w:rFonts w:hint="eastAsia" w:eastAsia="微软雅黑"/>
          <w:b/>
          <w:kern w:val="0"/>
          <w:sz w:val="32"/>
          <w:szCs w:val="32"/>
        </w:rPr>
        <w:t>④抚养未成年子女的单亲家庭人员提供丧偶或离异相关证明，以及抚养协议书、法院判决书相关证明。</w:t>
      </w:r>
    </w:p>
    <w:p>
      <w:pPr>
        <w:shd w:val="clear" w:color="auto" w:fill="FFFFFF"/>
        <w:spacing w:line="560" w:lineRule="exact"/>
        <w:ind w:firstLine="643" w:firstLineChars="200"/>
        <w:rPr>
          <w:rFonts w:eastAsia="楷体"/>
          <w:b/>
          <w:kern w:val="0"/>
          <w:sz w:val="32"/>
          <w:szCs w:val="32"/>
        </w:rPr>
      </w:pPr>
      <w:r>
        <w:rPr>
          <w:rFonts w:eastAsia="楷体"/>
          <w:b/>
          <w:kern w:val="0"/>
          <w:sz w:val="32"/>
          <w:szCs w:val="32"/>
        </w:rPr>
        <w:t>（二）民主评议</w:t>
      </w:r>
    </w:p>
    <w:p>
      <w:pPr>
        <w:shd w:val="clear" w:color="auto" w:fill="FFFFFF"/>
        <w:spacing w:line="560" w:lineRule="exact"/>
        <w:ind w:firstLine="640" w:firstLineChars="200"/>
        <w:rPr>
          <w:rFonts w:eastAsia="微软雅黑"/>
          <w:b/>
          <w:kern w:val="0"/>
          <w:sz w:val="32"/>
          <w:szCs w:val="32"/>
        </w:rPr>
      </w:pPr>
      <w:r>
        <w:rPr>
          <w:rFonts w:hint="eastAsia" w:eastAsia="微软雅黑"/>
          <w:b/>
          <w:kern w:val="0"/>
          <w:sz w:val="32"/>
          <w:szCs w:val="32"/>
        </w:rPr>
        <w:t>城乡</w:t>
      </w:r>
      <w:r>
        <w:rPr>
          <w:rFonts w:eastAsia="微软雅黑"/>
          <w:b/>
          <w:kern w:val="0"/>
          <w:sz w:val="32"/>
          <w:szCs w:val="32"/>
        </w:rPr>
        <w:t>公益性岗位资格审查合格人员，由村（社区）组织部分党员代表、村民代表综合考虑人员类型、收入水平、申请意愿、个人能力等因素进行民主评议，在符合用人条件的前提下，确定相关人员。</w:t>
      </w:r>
    </w:p>
    <w:p>
      <w:pPr>
        <w:shd w:val="clear" w:color="auto" w:fill="FFFFFF"/>
        <w:spacing w:line="560" w:lineRule="exact"/>
        <w:ind w:firstLine="643" w:firstLineChars="200"/>
        <w:rPr>
          <w:rFonts w:eastAsia="楷体"/>
          <w:b/>
          <w:kern w:val="0"/>
          <w:sz w:val="32"/>
          <w:szCs w:val="32"/>
        </w:rPr>
      </w:pPr>
      <w:r>
        <w:rPr>
          <w:rFonts w:eastAsia="楷体"/>
          <w:b/>
          <w:kern w:val="0"/>
          <w:sz w:val="32"/>
          <w:szCs w:val="32"/>
        </w:rPr>
        <w:t>（三）初审公示</w:t>
      </w:r>
    </w:p>
    <w:p>
      <w:pPr>
        <w:pStyle w:val="3"/>
        <w:widowControl w:val="0"/>
        <w:spacing w:before="0" w:beforeAutospacing="0" w:after="0" w:afterAutospacing="0" w:line="560" w:lineRule="exact"/>
        <w:ind w:firstLine="640" w:firstLineChars="200"/>
        <w:jc w:val="both"/>
        <w:rPr>
          <w:rFonts w:ascii="Times New Roman" w:hAnsi="Times New Roman" w:eastAsia="微软雅黑" w:cs="Times New Roman"/>
          <w:b/>
          <w:sz w:val="32"/>
          <w:szCs w:val="32"/>
        </w:rPr>
      </w:pPr>
      <w:r>
        <w:rPr>
          <w:rFonts w:ascii="Times New Roman" w:hAnsi="Times New Roman" w:eastAsia="微软雅黑" w:cs="Times New Roman"/>
          <w:b/>
          <w:sz w:val="32"/>
          <w:szCs w:val="32"/>
        </w:rPr>
        <w:t>1、村（社区）对确定人员进行公示，不少于3天。公示结束后，镇（街道）负责对村（社区）报送的人员和选岗情况进行复审，确认无误后报</w:t>
      </w:r>
      <w:r>
        <w:rPr>
          <w:rFonts w:eastAsia="微软雅黑"/>
          <w:b/>
          <w:sz w:val="32"/>
          <w:szCs w:val="32"/>
        </w:rPr>
        <w:t>市人力资源社会保障局</w:t>
      </w:r>
      <w:r>
        <w:rPr>
          <w:rFonts w:ascii="Times New Roman" w:hAnsi="Times New Roman" w:eastAsia="微软雅黑" w:cs="Times New Roman"/>
          <w:b/>
          <w:sz w:val="32"/>
          <w:szCs w:val="32"/>
        </w:rPr>
        <w:t>。</w:t>
      </w:r>
    </w:p>
    <w:p>
      <w:pPr>
        <w:shd w:val="clear" w:color="auto" w:fill="FFFFFF"/>
        <w:spacing w:line="560" w:lineRule="exact"/>
        <w:ind w:firstLine="643" w:firstLineChars="200"/>
        <w:rPr>
          <w:rFonts w:eastAsia="楷体"/>
          <w:b/>
          <w:kern w:val="0"/>
          <w:sz w:val="32"/>
          <w:szCs w:val="32"/>
        </w:rPr>
      </w:pPr>
      <w:r>
        <w:rPr>
          <w:rFonts w:eastAsia="楷体"/>
          <w:b/>
          <w:kern w:val="0"/>
          <w:sz w:val="32"/>
          <w:szCs w:val="32"/>
        </w:rPr>
        <w:t>（四）审核备案</w:t>
      </w:r>
    </w:p>
    <w:p>
      <w:pPr>
        <w:spacing w:line="560" w:lineRule="exact"/>
        <w:ind w:firstLine="640" w:firstLineChars="200"/>
        <w:rPr>
          <w:rFonts w:eastAsia="微软雅黑"/>
          <w:b/>
          <w:kern w:val="0"/>
          <w:sz w:val="32"/>
          <w:szCs w:val="32"/>
        </w:rPr>
      </w:pPr>
      <w:r>
        <w:rPr>
          <w:rFonts w:eastAsia="微软雅黑"/>
          <w:b/>
          <w:sz w:val="32"/>
          <w:szCs w:val="32"/>
        </w:rPr>
        <w:t>市人力资源社会保障局</w:t>
      </w:r>
      <w:r>
        <w:rPr>
          <w:rFonts w:eastAsia="微软雅黑"/>
          <w:b/>
          <w:kern w:val="0"/>
          <w:sz w:val="32"/>
          <w:szCs w:val="32"/>
        </w:rPr>
        <w:t>按照公益性岗位重点安置对象标准要求，对镇（街道）报送的公益性岗位拟聘用人员相关情况进行审核备案，反馈用人名单。</w:t>
      </w:r>
    </w:p>
    <w:p>
      <w:pPr>
        <w:shd w:val="clear" w:color="auto" w:fill="FFFFFF"/>
        <w:spacing w:line="560" w:lineRule="exact"/>
        <w:ind w:firstLine="643" w:firstLineChars="200"/>
        <w:rPr>
          <w:rFonts w:eastAsia="楷体"/>
          <w:b/>
          <w:kern w:val="0"/>
          <w:sz w:val="32"/>
          <w:szCs w:val="32"/>
        </w:rPr>
      </w:pPr>
      <w:r>
        <w:rPr>
          <w:rFonts w:eastAsia="楷体"/>
          <w:b/>
          <w:kern w:val="0"/>
          <w:sz w:val="32"/>
          <w:szCs w:val="32"/>
        </w:rPr>
        <w:t>（五）协议签订</w:t>
      </w:r>
    </w:p>
    <w:p>
      <w:pPr>
        <w:shd w:val="clear" w:color="auto" w:fill="FFFFFF"/>
        <w:spacing w:line="560" w:lineRule="exact"/>
        <w:ind w:firstLine="640" w:firstLineChars="200"/>
        <w:rPr>
          <w:rFonts w:eastAsia="微软雅黑"/>
          <w:b/>
          <w:kern w:val="0"/>
          <w:sz w:val="32"/>
          <w:szCs w:val="32"/>
        </w:rPr>
      </w:pPr>
      <w:r>
        <w:rPr>
          <w:rFonts w:hint="eastAsia" w:eastAsia="微软雅黑"/>
          <w:b/>
          <w:kern w:val="0"/>
          <w:sz w:val="32"/>
          <w:szCs w:val="32"/>
        </w:rPr>
        <w:t>城乡</w:t>
      </w:r>
      <w:r>
        <w:rPr>
          <w:rFonts w:eastAsia="微软雅黑"/>
          <w:b/>
          <w:kern w:val="0"/>
          <w:sz w:val="32"/>
          <w:szCs w:val="32"/>
        </w:rPr>
        <w:t>公益性岗位签订劳务协议，签订劳务协议的期限为3年，协议规定的试用期按岗位要求制定。</w:t>
      </w:r>
    </w:p>
    <w:p>
      <w:pPr>
        <w:shd w:val="clear" w:color="auto" w:fill="FFFFFF"/>
        <w:spacing w:line="560" w:lineRule="exact"/>
        <w:ind w:firstLine="640" w:firstLineChars="200"/>
        <w:rPr>
          <w:rFonts w:eastAsia="微软雅黑"/>
          <w:b/>
          <w:kern w:val="0"/>
          <w:sz w:val="32"/>
          <w:szCs w:val="32"/>
        </w:rPr>
      </w:pPr>
      <w:r>
        <w:rPr>
          <w:rFonts w:eastAsia="微软雅黑"/>
          <w:b/>
          <w:kern w:val="0"/>
          <w:sz w:val="32"/>
          <w:szCs w:val="32"/>
        </w:rPr>
        <w:t>城乡公益性岗位劳务协议不适用《劳动合同法》有关无固定期限劳动合同和支付经济补偿的规定。</w:t>
      </w:r>
    </w:p>
    <w:p>
      <w:pPr>
        <w:shd w:val="clear" w:color="auto" w:fill="FFFFFF"/>
        <w:spacing w:line="560" w:lineRule="exact"/>
        <w:ind w:firstLine="643" w:firstLineChars="200"/>
        <w:rPr>
          <w:rFonts w:eastAsia="黑体"/>
          <w:b/>
          <w:kern w:val="0"/>
          <w:sz w:val="32"/>
          <w:szCs w:val="32"/>
        </w:rPr>
      </w:pPr>
      <w:r>
        <w:rPr>
          <w:rFonts w:eastAsia="黑体"/>
          <w:b/>
          <w:kern w:val="0"/>
          <w:sz w:val="32"/>
          <w:szCs w:val="32"/>
        </w:rPr>
        <w:t>五、其他事项</w:t>
      </w:r>
    </w:p>
    <w:p>
      <w:pPr>
        <w:shd w:val="clear" w:color="auto" w:fill="FFFFFF"/>
        <w:spacing w:line="560" w:lineRule="exact"/>
        <w:ind w:firstLine="640" w:firstLineChars="200"/>
        <w:rPr>
          <w:rFonts w:eastAsia="微软雅黑"/>
          <w:b/>
          <w:kern w:val="0"/>
          <w:sz w:val="32"/>
          <w:szCs w:val="32"/>
        </w:rPr>
      </w:pPr>
      <w:r>
        <w:rPr>
          <w:rFonts w:eastAsia="微软雅黑"/>
          <w:b/>
          <w:kern w:val="0"/>
          <w:sz w:val="32"/>
          <w:szCs w:val="32"/>
        </w:rPr>
        <w:t>应聘人员应保证材料真实，如发现材料虚假失实，将按照管理办法予以清退。</w:t>
      </w:r>
    </w:p>
    <w:p>
      <w:pPr>
        <w:spacing w:line="560" w:lineRule="exact"/>
        <w:ind w:firstLine="640" w:firstLineChars="200"/>
        <w:rPr>
          <w:rFonts w:hint="default" w:eastAsia="微软雅黑"/>
          <w:b/>
          <w:sz w:val="32"/>
          <w:szCs w:val="32"/>
          <w:lang w:val="en-US" w:eastAsia="zh-CN"/>
        </w:rPr>
      </w:pPr>
      <w:r>
        <w:rPr>
          <w:rFonts w:eastAsia="微软雅黑"/>
          <w:b/>
          <w:sz w:val="32"/>
          <w:szCs w:val="32"/>
        </w:rPr>
        <w:t>咨询电话 ：</w:t>
      </w:r>
      <w:r>
        <w:rPr>
          <w:rFonts w:hint="eastAsia" w:eastAsia="微软雅黑"/>
          <w:b/>
          <w:sz w:val="32"/>
          <w:szCs w:val="32"/>
          <w:lang w:val="en-US" w:eastAsia="zh-CN"/>
        </w:rPr>
        <w:t>0537-4659118</w:t>
      </w:r>
    </w:p>
    <w:p>
      <w:pPr>
        <w:spacing w:line="560" w:lineRule="exact"/>
        <w:ind w:firstLine="640" w:firstLineChars="200"/>
        <w:rPr>
          <w:rFonts w:hint="eastAsia" w:eastAsia="微软雅黑"/>
          <w:b/>
          <w:sz w:val="32"/>
          <w:szCs w:val="32"/>
        </w:rPr>
      </w:pPr>
      <w:r>
        <w:rPr>
          <w:rFonts w:hint="eastAsia" w:eastAsia="微软雅黑"/>
          <w:b/>
          <w:sz w:val="32"/>
          <w:szCs w:val="32"/>
        </w:rPr>
        <w:t>监督电话</w:t>
      </w:r>
      <w:r>
        <w:rPr>
          <w:rFonts w:hint="eastAsia" w:eastAsia="微软雅黑"/>
          <w:b/>
          <w:sz w:val="32"/>
          <w:szCs w:val="32"/>
          <w:lang w:val="en-US" w:eastAsia="zh-CN"/>
        </w:rPr>
        <w:t xml:space="preserve"> </w:t>
      </w:r>
      <w:r>
        <w:rPr>
          <w:rFonts w:eastAsia="微软雅黑"/>
          <w:b/>
          <w:sz w:val="32"/>
          <w:szCs w:val="32"/>
        </w:rPr>
        <w:t>：</w:t>
      </w:r>
      <w:r>
        <w:rPr>
          <w:rFonts w:hint="eastAsia" w:eastAsia="微软雅黑"/>
          <w:b/>
          <w:sz w:val="32"/>
          <w:szCs w:val="32"/>
        </w:rPr>
        <w:t>4499006</w:t>
      </w:r>
    </w:p>
    <w:p>
      <w:pPr>
        <w:spacing w:line="560" w:lineRule="exact"/>
        <w:rPr>
          <w:rFonts w:eastAsia="微软雅黑"/>
          <w:b/>
          <w:sz w:val="32"/>
          <w:szCs w:val="32"/>
        </w:rPr>
      </w:pPr>
      <w:r>
        <w:rPr>
          <w:rFonts w:eastAsia="微软雅黑"/>
          <w:b/>
          <w:sz w:val="32"/>
          <w:szCs w:val="32"/>
        </w:rPr>
        <w:t xml:space="preserve">    </w:t>
      </w:r>
    </w:p>
    <w:p>
      <w:pPr>
        <w:spacing w:line="560" w:lineRule="exact"/>
        <w:ind w:firstLine="640" w:firstLineChars="200"/>
        <w:rPr>
          <w:rFonts w:eastAsia="微软雅黑"/>
          <w:b/>
          <w:sz w:val="32"/>
          <w:szCs w:val="32"/>
        </w:rPr>
      </w:pPr>
      <w:r>
        <w:rPr>
          <w:rFonts w:eastAsia="微软雅黑"/>
          <w:b/>
          <w:sz w:val="32"/>
          <w:szCs w:val="32"/>
        </w:rPr>
        <w:t>附件：</w:t>
      </w:r>
      <w:r>
        <w:rPr>
          <w:rFonts w:hint="eastAsia" w:eastAsia="微软雅黑"/>
          <w:b/>
          <w:sz w:val="32"/>
          <w:szCs w:val="32"/>
        </w:rPr>
        <w:t>曲阜市</w:t>
      </w:r>
      <w:r>
        <w:rPr>
          <w:rFonts w:hint="eastAsia" w:eastAsia="微软雅黑"/>
          <w:b/>
          <w:sz w:val="32"/>
          <w:szCs w:val="32"/>
          <w:lang w:eastAsia="zh-CN"/>
        </w:rPr>
        <w:t>小雪</w:t>
      </w:r>
      <w:r>
        <w:rPr>
          <w:rFonts w:eastAsia="微软雅黑"/>
          <w:b/>
          <w:sz w:val="32"/>
          <w:szCs w:val="32"/>
        </w:rPr>
        <w:t>街道202</w:t>
      </w:r>
      <w:r>
        <w:rPr>
          <w:rFonts w:hint="eastAsia" w:eastAsia="微软雅黑"/>
          <w:b/>
          <w:sz w:val="32"/>
          <w:szCs w:val="32"/>
          <w:lang w:val="en-US" w:eastAsia="zh-CN"/>
        </w:rPr>
        <w:t>3</w:t>
      </w:r>
      <w:r>
        <w:rPr>
          <w:rFonts w:eastAsia="微软雅黑"/>
          <w:b/>
          <w:sz w:val="32"/>
          <w:szCs w:val="32"/>
        </w:rPr>
        <w:t>年</w:t>
      </w:r>
      <w:r>
        <w:rPr>
          <w:rFonts w:hint="eastAsia" w:eastAsia="微软雅黑"/>
          <w:b/>
          <w:sz w:val="32"/>
          <w:szCs w:val="32"/>
        </w:rPr>
        <w:t>城乡</w:t>
      </w:r>
      <w:r>
        <w:rPr>
          <w:rFonts w:eastAsia="微软雅黑"/>
          <w:b/>
          <w:sz w:val="32"/>
          <w:szCs w:val="32"/>
        </w:rPr>
        <w:t>公益性岗位招聘岗位表</w:t>
      </w:r>
    </w:p>
    <w:p>
      <w:pPr>
        <w:spacing w:line="560" w:lineRule="exact"/>
        <w:ind w:firstLine="5123" w:firstLineChars="1600"/>
        <w:rPr>
          <w:rFonts w:eastAsia="微软雅黑"/>
          <w:b/>
          <w:sz w:val="32"/>
          <w:szCs w:val="32"/>
        </w:rPr>
      </w:pPr>
    </w:p>
    <w:p>
      <w:pPr>
        <w:spacing w:line="560" w:lineRule="exact"/>
        <w:ind w:firstLine="5123" w:firstLineChars="1600"/>
        <w:rPr>
          <w:rFonts w:eastAsia="微软雅黑"/>
          <w:b/>
          <w:sz w:val="32"/>
          <w:szCs w:val="32"/>
        </w:rPr>
      </w:pPr>
    </w:p>
    <w:p>
      <w:pPr>
        <w:spacing w:line="560" w:lineRule="exact"/>
        <w:ind w:firstLine="3202" w:firstLineChars="1000"/>
        <w:rPr>
          <w:rFonts w:eastAsia="微软雅黑"/>
          <w:b/>
          <w:sz w:val="32"/>
          <w:szCs w:val="32"/>
        </w:rPr>
      </w:pPr>
      <w:r>
        <w:rPr>
          <w:rFonts w:hint="eastAsia" w:eastAsia="微软雅黑"/>
          <w:b/>
          <w:sz w:val="32"/>
          <w:szCs w:val="32"/>
        </w:rPr>
        <w:t>曲阜市</w:t>
      </w:r>
      <w:r>
        <w:rPr>
          <w:rFonts w:hint="eastAsia" w:eastAsia="微软雅黑"/>
          <w:b/>
          <w:sz w:val="32"/>
          <w:szCs w:val="32"/>
          <w:lang w:eastAsia="zh-CN"/>
        </w:rPr>
        <w:t>小雪街道</w:t>
      </w:r>
      <w:r>
        <w:rPr>
          <w:rFonts w:eastAsia="微软雅黑"/>
          <w:b/>
          <w:sz w:val="32"/>
          <w:szCs w:val="32"/>
        </w:rPr>
        <w:t>办事处</w:t>
      </w:r>
    </w:p>
    <w:p>
      <w:pPr>
        <w:spacing w:line="560" w:lineRule="exact"/>
        <w:ind w:firstLine="4802" w:firstLineChars="1500"/>
        <w:rPr>
          <w:rFonts w:hint="eastAsia" w:eastAsia="微软雅黑"/>
          <w:b/>
          <w:sz w:val="32"/>
          <w:szCs w:val="32"/>
        </w:rPr>
      </w:pPr>
      <w:r>
        <w:rPr>
          <w:rFonts w:eastAsia="微软雅黑"/>
          <w:b/>
          <w:sz w:val="32"/>
          <w:szCs w:val="32"/>
        </w:rPr>
        <w:t>202</w:t>
      </w:r>
      <w:r>
        <w:rPr>
          <w:rFonts w:hint="eastAsia" w:eastAsia="微软雅黑"/>
          <w:b/>
          <w:sz w:val="32"/>
          <w:szCs w:val="32"/>
          <w:lang w:val="en-US" w:eastAsia="zh-CN"/>
        </w:rPr>
        <w:t>3</w:t>
      </w:r>
      <w:r>
        <w:rPr>
          <w:rFonts w:eastAsia="微软雅黑"/>
          <w:b/>
          <w:sz w:val="32"/>
          <w:szCs w:val="32"/>
        </w:rPr>
        <w:t>年</w:t>
      </w:r>
      <w:r>
        <w:rPr>
          <w:rFonts w:hint="eastAsia" w:eastAsia="微软雅黑"/>
          <w:b/>
          <w:sz w:val="32"/>
          <w:szCs w:val="32"/>
          <w:lang w:val="en-US" w:eastAsia="zh-CN"/>
        </w:rPr>
        <w:t>10</w:t>
      </w:r>
      <w:r>
        <w:rPr>
          <w:rFonts w:eastAsia="微软雅黑"/>
          <w:b/>
          <w:sz w:val="32"/>
          <w:szCs w:val="32"/>
        </w:rPr>
        <w:t>月</w:t>
      </w:r>
      <w:r>
        <w:rPr>
          <w:rFonts w:hint="eastAsia" w:eastAsia="微软雅黑"/>
          <w:b/>
          <w:sz w:val="32"/>
          <w:szCs w:val="32"/>
          <w:lang w:val="en-US" w:eastAsia="zh-CN"/>
        </w:rPr>
        <w:t>16</w:t>
      </w:r>
      <w:r>
        <w:rPr>
          <w:rFonts w:eastAsia="微软雅黑"/>
          <w:b/>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99A266-FD2F-41AD-848E-39182B1D953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544AFF36-4B81-424C-BD20-7A9F52325F9E}"/>
  </w:font>
  <w:font w:name="微软雅黑">
    <w:panose1 w:val="020B0503020204020204"/>
    <w:charset w:val="86"/>
    <w:family w:val="auto"/>
    <w:pitch w:val="default"/>
    <w:sig w:usb0="80000287" w:usb1="280F3C52" w:usb2="00000016" w:usb3="00000000" w:csb0="0004001F" w:csb1="00000000"/>
    <w:embedRegular r:id="rId3" w:fontKey="{86A11FFB-B757-4E14-81AD-5D0C5B14B9F5}"/>
  </w:font>
  <w:font w:name="楷体">
    <w:panose1 w:val="02010609060101010101"/>
    <w:charset w:val="86"/>
    <w:family w:val="modern"/>
    <w:pitch w:val="default"/>
    <w:sig w:usb0="800002BF" w:usb1="38CF7CFA" w:usb2="00000016" w:usb3="00000000" w:csb0="00040001" w:csb1="00000000"/>
    <w:embedRegular r:id="rId4" w:fontKey="{837A40D1-D4A1-4A20-A08C-1F6CA183C2C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1YzQwMTJjZTg2NTFhODRlODRjZWM5YTg0NmI5YTkifQ=="/>
  </w:docVars>
  <w:rsids>
    <w:rsidRoot w:val="00000000"/>
    <w:rsid w:val="0127533C"/>
    <w:rsid w:val="019D73AC"/>
    <w:rsid w:val="026954E1"/>
    <w:rsid w:val="02994018"/>
    <w:rsid w:val="02E96621"/>
    <w:rsid w:val="03103BAE"/>
    <w:rsid w:val="031511C4"/>
    <w:rsid w:val="03F90AE6"/>
    <w:rsid w:val="05094D59"/>
    <w:rsid w:val="05450099"/>
    <w:rsid w:val="05812237"/>
    <w:rsid w:val="05CD222A"/>
    <w:rsid w:val="072440CC"/>
    <w:rsid w:val="08297BEC"/>
    <w:rsid w:val="09C85A5C"/>
    <w:rsid w:val="09EF6C13"/>
    <w:rsid w:val="0B6C7A28"/>
    <w:rsid w:val="0C0D3381"/>
    <w:rsid w:val="0D7A4A46"/>
    <w:rsid w:val="0F582B65"/>
    <w:rsid w:val="0F6239E3"/>
    <w:rsid w:val="10262C63"/>
    <w:rsid w:val="1077526D"/>
    <w:rsid w:val="10CD1330"/>
    <w:rsid w:val="11951E4E"/>
    <w:rsid w:val="130F3E82"/>
    <w:rsid w:val="13274D28"/>
    <w:rsid w:val="14292D22"/>
    <w:rsid w:val="150C0679"/>
    <w:rsid w:val="153E3968"/>
    <w:rsid w:val="160E181D"/>
    <w:rsid w:val="196B3604"/>
    <w:rsid w:val="19AC41D9"/>
    <w:rsid w:val="19F3005A"/>
    <w:rsid w:val="1B040045"/>
    <w:rsid w:val="1B944F25"/>
    <w:rsid w:val="1CDD6D9F"/>
    <w:rsid w:val="1D142E25"/>
    <w:rsid w:val="1DD12460"/>
    <w:rsid w:val="1EE00481"/>
    <w:rsid w:val="20AE4CDA"/>
    <w:rsid w:val="211F34E2"/>
    <w:rsid w:val="21DA7B32"/>
    <w:rsid w:val="22A87507"/>
    <w:rsid w:val="24570703"/>
    <w:rsid w:val="24D32F62"/>
    <w:rsid w:val="25056E93"/>
    <w:rsid w:val="25FA451E"/>
    <w:rsid w:val="29AB625B"/>
    <w:rsid w:val="2AFC2AE6"/>
    <w:rsid w:val="2B2D0EF2"/>
    <w:rsid w:val="2B5621F6"/>
    <w:rsid w:val="2C1A3224"/>
    <w:rsid w:val="2CEB4BC0"/>
    <w:rsid w:val="2D63717E"/>
    <w:rsid w:val="2D84762D"/>
    <w:rsid w:val="2E2C6BA8"/>
    <w:rsid w:val="2EE40E64"/>
    <w:rsid w:val="30A752A2"/>
    <w:rsid w:val="30D53BBD"/>
    <w:rsid w:val="31322DBE"/>
    <w:rsid w:val="326849E7"/>
    <w:rsid w:val="33802506"/>
    <w:rsid w:val="35123632"/>
    <w:rsid w:val="352B5B2A"/>
    <w:rsid w:val="35A40002"/>
    <w:rsid w:val="35C81F43"/>
    <w:rsid w:val="3704103B"/>
    <w:rsid w:val="374D6BA3"/>
    <w:rsid w:val="37AA6032"/>
    <w:rsid w:val="38341B11"/>
    <w:rsid w:val="38E35E43"/>
    <w:rsid w:val="39B0341A"/>
    <w:rsid w:val="3D2F0AF9"/>
    <w:rsid w:val="3D522920"/>
    <w:rsid w:val="3F792699"/>
    <w:rsid w:val="3F98330E"/>
    <w:rsid w:val="413606A8"/>
    <w:rsid w:val="41C77552"/>
    <w:rsid w:val="42D75573"/>
    <w:rsid w:val="43601A0D"/>
    <w:rsid w:val="438C112A"/>
    <w:rsid w:val="43D83C99"/>
    <w:rsid w:val="43FB7987"/>
    <w:rsid w:val="440054AD"/>
    <w:rsid w:val="446C618F"/>
    <w:rsid w:val="45C049E4"/>
    <w:rsid w:val="4622744D"/>
    <w:rsid w:val="46537607"/>
    <w:rsid w:val="477E4B57"/>
    <w:rsid w:val="47DE55F6"/>
    <w:rsid w:val="481B4154"/>
    <w:rsid w:val="489D2DBB"/>
    <w:rsid w:val="491C4628"/>
    <w:rsid w:val="4BE3142D"/>
    <w:rsid w:val="4C0F3FD0"/>
    <w:rsid w:val="4C83051A"/>
    <w:rsid w:val="4CC748AA"/>
    <w:rsid w:val="4D7049C3"/>
    <w:rsid w:val="4EA34EA3"/>
    <w:rsid w:val="4F8A0E2A"/>
    <w:rsid w:val="51085492"/>
    <w:rsid w:val="51DA0248"/>
    <w:rsid w:val="53E93358"/>
    <w:rsid w:val="555C3DB5"/>
    <w:rsid w:val="556F788D"/>
    <w:rsid w:val="56811F6E"/>
    <w:rsid w:val="57684EDC"/>
    <w:rsid w:val="5B392E17"/>
    <w:rsid w:val="5B3A6B8F"/>
    <w:rsid w:val="5B9825E8"/>
    <w:rsid w:val="5BE32D83"/>
    <w:rsid w:val="5CDA4186"/>
    <w:rsid w:val="5CEB0141"/>
    <w:rsid w:val="5CFB5EAA"/>
    <w:rsid w:val="5D3B09F1"/>
    <w:rsid w:val="5E6301AB"/>
    <w:rsid w:val="5ED84988"/>
    <w:rsid w:val="5F6D12E1"/>
    <w:rsid w:val="5F93061C"/>
    <w:rsid w:val="60602BF4"/>
    <w:rsid w:val="6142679E"/>
    <w:rsid w:val="619031FE"/>
    <w:rsid w:val="61A66D2D"/>
    <w:rsid w:val="624F2F20"/>
    <w:rsid w:val="62B64D4D"/>
    <w:rsid w:val="64760C38"/>
    <w:rsid w:val="64A37553"/>
    <w:rsid w:val="68776D2D"/>
    <w:rsid w:val="6A2D7FEB"/>
    <w:rsid w:val="6A357F06"/>
    <w:rsid w:val="6A902328"/>
    <w:rsid w:val="6B4A697B"/>
    <w:rsid w:val="6BAE0CB8"/>
    <w:rsid w:val="6C0528A2"/>
    <w:rsid w:val="6D995997"/>
    <w:rsid w:val="6DC01176"/>
    <w:rsid w:val="6DC9002B"/>
    <w:rsid w:val="6DF17581"/>
    <w:rsid w:val="6EAB5982"/>
    <w:rsid w:val="6EB81E4D"/>
    <w:rsid w:val="6F83245B"/>
    <w:rsid w:val="70E92792"/>
    <w:rsid w:val="71AF7537"/>
    <w:rsid w:val="72C139C6"/>
    <w:rsid w:val="74E97204"/>
    <w:rsid w:val="77CA50CB"/>
    <w:rsid w:val="78436C2C"/>
    <w:rsid w:val="792737ED"/>
    <w:rsid w:val="7956473D"/>
    <w:rsid w:val="7A1E16FE"/>
    <w:rsid w:val="7AE85868"/>
    <w:rsid w:val="7B000E04"/>
    <w:rsid w:val="7BAD61AB"/>
    <w:rsid w:val="7D7D673C"/>
    <w:rsid w:val="7D8775BA"/>
    <w:rsid w:val="7E431733"/>
    <w:rsid w:val="7E5A3E18"/>
    <w:rsid w:val="7F201A75"/>
    <w:rsid w:val="7F7571AA"/>
    <w:rsid w:val="7F7D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1834</Words>
  <Characters>1882</Characters>
  <Lines>0</Lines>
  <Paragraphs>0</Paragraphs>
  <TotalTime>27</TotalTime>
  <ScaleCrop>false</ScaleCrop>
  <LinksUpToDate>false</LinksUpToDate>
  <CharactersWithSpaces>1887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2023-05-06T02:31:00Z</dcterms:created>
  <dc:creator>Administrator</dc:creator>
  <cp:lastModifiedBy>Yan～丹妮</cp:lastModifiedBy>
  <dcterms:modified xsi:type="dcterms:W3CDTF">2023-10-16T06:47:22Z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65CC0D401EE14D18B4C57BAACEE69DFC_13</vt:lpwstr>
  </property>
</Properties>
</file>