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32" w:lineRule="exact"/>
        <w:jc w:val="lef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4"/>
        <w:tblpPr w:leftFromText="180" w:rightFromText="180" w:vertAnchor="page" w:horzAnchor="page" w:tblpX="1620" w:tblpY="374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85"/>
        <w:gridCol w:w="544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考核科目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内  容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HYPERLINK  \l "br10"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业务理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论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政府专职消防员职业技能鉴定、《九江市单编政府专职消防队管理规定（试行）》《九江市政府专职消防员请休假管理规定（试行）》、作战训练安全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  <w:t>体能考核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仰卧起坐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俯卧撑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单杠引体向上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附件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230" w:line="234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单杠卷身上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4楼攀爬绳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双杆臂屈伸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百米负重</w:t>
            </w: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技能考核</w:t>
            </w: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军事队列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两盘水带连接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六米拉梯操作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垂直铺设水带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原地着灭火救援服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原地佩戴空气呼吸器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手抬机动泵的讲解与操作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沿六米拉梯铺设水带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年度考核项目支队另行制定</w:t>
            </w:r>
          </w:p>
        </w:tc>
      </w:tr>
    </w:tbl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录用考核科目、内容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录用考核评定规定</w:t>
      </w:r>
    </w:p>
    <w:bookmarkEnd w:id="0"/>
    <w:p>
      <w:pPr>
        <w:autoSpaceDE w:val="0"/>
        <w:autoSpaceDN w:val="0"/>
        <w:adjustRightInd w:val="0"/>
        <w:spacing w:line="342" w:lineRule="exact"/>
        <w:jc w:val="center"/>
        <w:rPr>
          <w:rFonts w:hint="eastAsia" w:ascii="华文中宋" w:hAnsi="华文中宋" w:cs="华文中宋"/>
          <w:color w:val="000000"/>
          <w:sz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战斗人员</w:t>
      </w:r>
    </w:p>
    <w:p>
      <w:pPr>
        <w:autoSpaceDE w:val="0"/>
        <w:autoSpaceDN w:val="0"/>
        <w:adjustRightInd w:val="0"/>
        <w:spacing w:line="600" w:lineRule="exact"/>
        <w:ind w:firstLine="6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考核项目：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</w:rPr>
        <w:t>.</w:t>
      </w:r>
      <w:r>
        <w:rPr>
          <w:rFonts w:eastAsia="仿宋"/>
          <w:color w:val="000000"/>
          <w:spacing w:val="1"/>
          <w:sz w:val="32"/>
          <w:szCs w:val="32"/>
        </w:rPr>
        <w:t>业务理论考试；2</w:t>
      </w:r>
      <w:r>
        <w:rPr>
          <w:rFonts w:hint="eastAsia" w:eastAsia="仿宋"/>
          <w:color w:val="000000"/>
          <w:spacing w:val="1"/>
          <w:sz w:val="32"/>
          <w:szCs w:val="32"/>
        </w:rPr>
        <w:t>.</w:t>
      </w:r>
      <w:r>
        <w:rPr>
          <w:rFonts w:eastAsia="仿宋"/>
          <w:color w:val="000000"/>
          <w:sz w:val="32"/>
          <w:szCs w:val="32"/>
        </w:rPr>
        <w:t>5000米；3</w:t>
      </w:r>
      <w:r>
        <w:rPr>
          <w:rFonts w:hint="eastAsia" w:eastAsia="仿宋"/>
          <w:color w:val="000000"/>
          <w:sz w:val="32"/>
          <w:szCs w:val="32"/>
        </w:rPr>
        <w:t>.</w:t>
      </w:r>
      <w:r>
        <w:rPr>
          <w:rFonts w:eastAsia="仿宋"/>
          <w:color w:val="000000"/>
          <w:sz w:val="32"/>
          <w:szCs w:val="32"/>
        </w:rPr>
        <w:t>体能考核中任选其余2项；4</w:t>
      </w:r>
      <w:r>
        <w:rPr>
          <w:rFonts w:hint="eastAsia" w:eastAsia="仿宋"/>
          <w:color w:val="000000"/>
          <w:sz w:val="32"/>
          <w:szCs w:val="32"/>
        </w:rPr>
        <w:t>.</w:t>
      </w:r>
      <w:r>
        <w:rPr>
          <w:rFonts w:eastAsia="仿宋"/>
          <w:color w:val="000000"/>
          <w:sz w:val="32"/>
          <w:szCs w:val="32"/>
        </w:rPr>
        <w:t>技能考核抽考3项。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结果评定：</w:t>
      </w:r>
      <w:r>
        <w:rPr>
          <w:rFonts w:eastAsia="仿宋"/>
          <w:color w:val="000000"/>
          <w:spacing w:val="1"/>
          <w:sz w:val="32"/>
          <w:szCs w:val="32"/>
        </w:rPr>
        <w:t>业务理论考试60分以上的；体能项目</w:t>
      </w:r>
      <w:r>
        <w:rPr>
          <w:rFonts w:eastAsia="仿宋"/>
          <w:color w:val="000000"/>
          <w:sz w:val="32"/>
          <w:szCs w:val="32"/>
        </w:rPr>
        <w:t>按照年龄分组60分及以上的；技能考核合格者，综合评定为合格。</w:t>
      </w:r>
    </w:p>
    <w:p>
      <w:pPr>
        <w:autoSpaceDE w:val="0"/>
        <w:autoSpaceDN w:val="0"/>
        <w:adjustRightInd w:val="0"/>
        <w:spacing w:line="600" w:lineRule="exact"/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消防救援人员考核标准 </w:t>
      </w:r>
    </w:p>
    <w:p>
      <w:pPr>
        <w:pStyle w:val="2"/>
      </w:pPr>
    </w:p>
    <w:p>
      <w:pPr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5000米跑评分标准（分钟）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59"/>
        <w:gridCol w:w="1060"/>
        <w:gridCol w:w="1060"/>
        <w:gridCol w:w="1060"/>
        <w:gridCol w:w="1059"/>
        <w:gridCol w:w="1060"/>
        <w:gridCol w:w="1059"/>
        <w:gridCol w:w="1061"/>
        <w:gridCol w:w="1060"/>
        <w:gridCol w:w="1060"/>
        <w:gridCol w:w="105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19岁以下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22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45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6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20</w:t>
            </w:r>
            <w:r>
              <w:rPr>
                <w:rFonts w:eastAsia="仿宋"/>
                <w:kern w:val="0"/>
                <w:sz w:val="18"/>
                <w:szCs w:val="18"/>
              </w:rPr>
              <w:t>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6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25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6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6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7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6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26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26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6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27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7</w:t>
            </w:r>
            <w:r>
              <w:rPr>
                <w:rFonts w:eastAsia="仿宋"/>
                <w:kern w:val="0"/>
                <w:sz w:val="18"/>
                <w:szCs w:val="18"/>
              </w:rPr>
              <w:t>′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4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′00″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′30″</w:t>
            </w:r>
            <w:r>
              <w:rPr>
                <w:rFonts w:hint="eastAsia" w:eastAsia="仿宋"/>
                <w:kern w:val="0"/>
                <w:sz w:val="15"/>
                <w:szCs w:val="15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17" w:type="dxa"/>
            <w:gridSpan w:val="12"/>
            <w:noWrap w:val="0"/>
            <w:vAlign w:val="center"/>
          </w:tcPr>
          <w:p>
            <w:pPr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34岁以上不组织本项目考核，评分标准可作为训练参考标准。</w:t>
            </w:r>
          </w:p>
        </w:tc>
      </w:tr>
    </w:tbl>
    <w:p>
      <w:pPr>
        <w:spacing w:line="600" w:lineRule="exact"/>
        <w:jc w:val="center"/>
        <w:rPr>
          <w:rFonts w:ascii="Calibri" w:hAnsi="Calibri" w:eastAsia="方正小标宋_GBK"/>
          <w:sz w:val="44"/>
          <w:szCs w:val="44"/>
        </w:rPr>
      </w:pPr>
    </w:p>
    <w:p>
      <w:pPr>
        <w:spacing w:line="600" w:lineRule="exact"/>
        <w:rPr>
          <w:rFonts w:eastAsia="方正黑体_GBK"/>
          <w:bCs/>
          <w:sz w:val="32"/>
          <w:szCs w:val="32"/>
        </w:rPr>
      </w:pPr>
    </w:p>
    <w:p>
      <w:pPr>
        <w:spacing w:line="600" w:lineRule="exac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消防救援人员考核标准   </w:t>
      </w:r>
    </w:p>
    <w:p>
      <w:pPr>
        <w:pStyle w:val="2"/>
        <w:rPr>
          <w:rFonts w:hint="eastAsia"/>
        </w:rPr>
      </w:pPr>
    </w:p>
    <w:p>
      <w:pPr>
        <w:rPr>
          <w:rFonts w:eastAsia="华文中宋"/>
          <w:sz w:val="30"/>
          <w:szCs w:val="30"/>
        </w:rPr>
      </w:pPr>
      <w:r>
        <w:rPr>
          <w:rFonts w:hint="eastAsia" w:eastAsia="方正黑体_GBK"/>
          <w:bCs/>
          <w:sz w:val="32"/>
          <w:szCs w:val="32"/>
        </w:rPr>
        <w:t xml:space="preserve">                                </w:t>
      </w:r>
      <w:r>
        <w:rPr>
          <w:rFonts w:eastAsia="华文中宋"/>
          <w:sz w:val="30"/>
          <w:szCs w:val="30"/>
        </w:rPr>
        <w:t>男子屈腿仰卧起坐评分标准（次/2分钟）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41"/>
        <w:gridCol w:w="1042"/>
        <w:gridCol w:w="1042"/>
        <w:gridCol w:w="1042"/>
        <w:gridCol w:w="1041"/>
        <w:gridCol w:w="1042"/>
        <w:gridCol w:w="1041"/>
        <w:gridCol w:w="1041"/>
        <w:gridCol w:w="1042"/>
        <w:gridCol w:w="1042"/>
        <w:gridCol w:w="104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0分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34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31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25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19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13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10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7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</w:tr>
    </w:tbl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t xml:space="preserve">消防救援人员考核标准 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男子俯卧撑评分标准（次/2分钟）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47"/>
        <w:gridCol w:w="1048"/>
        <w:gridCol w:w="1048"/>
        <w:gridCol w:w="1048"/>
        <w:gridCol w:w="1047"/>
        <w:gridCol w:w="1048"/>
        <w:gridCol w:w="1048"/>
        <w:gridCol w:w="1048"/>
        <w:gridCol w:w="1047"/>
        <w:gridCol w:w="1048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26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30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28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26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24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22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20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18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16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14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12</w:t>
            </w:r>
            <w:r>
              <w:rPr>
                <w:rFonts w:hint="eastAsia" w:eastAsia="方正仿宋_GBK"/>
                <w:kern w:val="0"/>
                <w:sz w:val="15"/>
                <w:szCs w:val="15"/>
              </w:rPr>
              <w:t>以下</w:t>
            </w:r>
          </w:p>
        </w:tc>
      </w:tr>
    </w:tbl>
    <w:p>
      <w:pPr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t xml:space="preserve">消防救援人员考核标准 </w:t>
      </w:r>
    </w:p>
    <w:p/>
    <w:p>
      <w:pPr>
        <w:spacing w:before="16"/>
        <w:ind w:left="668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男子单杠引体向上（40周岁以下）/40公斤坐姿下拉（40周岁以上）评分标准（次/2分钟）</w:t>
      </w:r>
    </w:p>
    <w:p>
      <w:pPr>
        <w:spacing w:before="2"/>
        <w:rPr>
          <w:rFonts w:hint="eastAsia" w:ascii="仿宋_GB2312" w:hAnsi="仿宋_GB2312" w:eastAsia="仿宋_GB2312" w:cs="仿宋_GB2312"/>
          <w:color w:val="000000"/>
          <w:sz w:val="12"/>
          <w:szCs w:val="32"/>
          <w:lang w:val="zh-CN" w:bidi="zh-CN"/>
        </w:rPr>
      </w:pPr>
    </w:p>
    <w:tbl>
      <w:tblPr>
        <w:tblStyle w:val="4"/>
        <w:tblW w:w="0" w:type="auto"/>
        <w:tblInd w:w="451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215" w:right="19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6" w:right="3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9" w:right="4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9" w:right="4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61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8" w:right="5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2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56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52-54岁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/>
              <w:ind w:left="162" w:right="15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/>
              <w:ind w:left="56" w:right="3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10" w:right="19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6" w:right="3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1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8" w:right="5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5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10" w:right="19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6" w:right="3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4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1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8" w:right="5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5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210" w:right="19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6" w:right="3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61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8" w:right="5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5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210" w:right="19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6" w:right="3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9" w:right="4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8" w:right="5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7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210" w:right="19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6" w:right="3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9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58" w:right="5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8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6" w:right="3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6" w:right="4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57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5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59" w:right="3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53" w:right="4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5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/>
              <w:ind w:left="56" w:right="3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9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2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1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6"/>
              <w:ind w:left="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</w:t>
            </w:r>
          </w:p>
        </w:tc>
      </w:tr>
    </w:tbl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t xml:space="preserve"> </w:t>
      </w:r>
    </w:p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br w:type="page"/>
      </w:r>
      <w:r>
        <w:rPr>
          <w:rFonts w:hint="eastAsia" w:eastAsia="方正黑体_GBK" w:cs="Times New Roman"/>
          <w:bCs/>
          <w:sz w:val="32"/>
          <w:szCs w:val="32"/>
        </w:rPr>
        <w:t xml:space="preserve">消防救援人员考核标准 </w:t>
      </w:r>
    </w:p>
    <w:p/>
    <w:p>
      <w:pPr>
        <w:jc w:val="center"/>
        <w:rPr>
          <w:rFonts w:eastAsia="华文中宋"/>
        </w:rPr>
      </w:pPr>
      <w:r>
        <w:rPr>
          <w:rFonts w:eastAsia="华文中宋"/>
          <w:sz w:val="32"/>
          <w:szCs w:val="32"/>
        </w:rPr>
        <w:t>男子单杠卷身上（37周岁以下）/单杠吊卷腿（37周岁以上）评分标准（次/2分钟）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53"/>
        <w:gridCol w:w="1056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备注</w:t>
            </w:r>
          </w:p>
        </w:tc>
        <w:tc>
          <w:tcPr>
            <w:tcW w:w="1264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未达到40分以上标准的，成绩按0分记。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2"/>
        </w:rPr>
        <w:sectPr>
          <w:footerReference r:id="rId3" w:type="default"/>
          <w:pgSz w:w="16840" w:h="11910" w:orient="landscape"/>
          <w:pgMar w:top="1100" w:right="1780" w:bottom="1240" w:left="1220" w:header="0" w:footer="1056" w:gutter="0"/>
          <w:pgNumType w:fmt="numberInDash"/>
          <w:cols w:space="720" w:num="1"/>
        </w:sectPr>
      </w:pPr>
    </w:p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t xml:space="preserve">消防救援人员考核标准 </w:t>
      </w:r>
    </w:p>
    <w:p>
      <w:pPr>
        <w:rPr>
          <w:rFonts w:hint="eastAsia"/>
        </w:rPr>
      </w:pP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>4楼</w:t>
      </w:r>
      <w:r>
        <w:rPr>
          <w:rFonts w:eastAsia="华文中宋"/>
          <w:sz w:val="32"/>
          <w:szCs w:val="32"/>
        </w:rPr>
        <w:t>攀爬绳索评分标准（秒）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33″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35″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36″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38″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39″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41″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备注</w:t>
            </w:r>
          </w:p>
        </w:tc>
        <w:tc>
          <w:tcPr>
            <w:tcW w:w="12500" w:type="dxa"/>
            <w:gridSpan w:val="13"/>
            <w:noWrap w:val="0"/>
            <w:vAlign w:val="center"/>
          </w:tcPr>
          <w:p>
            <w:pPr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37岁以上不组织本项目考核，评分标准可作为训练参考标准。</w:t>
            </w:r>
          </w:p>
        </w:tc>
      </w:tr>
    </w:tbl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t xml:space="preserve">消防救援人员考核标准 </w:t>
      </w:r>
    </w:p>
    <w:p/>
    <w:p>
      <w:pPr>
        <w:jc w:val="center"/>
        <w:rPr>
          <w:rFonts w:eastAsia="华文中宋"/>
          <w:sz w:val="30"/>
          <w:szCs w:val="30"/>
        </w:rPr>
      </w:pPr>
      <w:r>
        <w:rPr>
          <w:rFonts w:eastAsia="华文中宋"/>
          <w:sz w:val="30"/>
          <w:szCs w:val="30"/>
        </w:rPr>
        <w:t>男子双杠臂屈伸评分标准（次/2分钟）</w:t>
      </w:r>
    </w:p>
    <w:tbl>
      <w:tblPr>
        <w:tblStyle w:val="4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52-55岁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55岁以上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</w:t>
            </w:r>
          </w:p>
        </w:tc>
      </w:tr>
    </w:tbl>
    <w:p>
      <w:pPr>
        <w:pStyle w:val="3"/>
        <w:rPr>
          <w:rFonts w:hint="eastAsia" w:eastAsia="方正黑体_GBK" w:cs="Times New Roman"/>
          <w:bCs/>
          <w:sz w:val="32"/>
          <w:szCs w:val="32"/>
        </w:rPr>
      </w:pPr>
      <w:r>
        <w:rPr>
          <w:rFonts w:hint="eastAsia" w:eastAsia="方正黑体_GBK" w:cs="Times New Roman"/>
          <w:bCs/>
          <w:sz w:val="32"/>
          <w:szCs w:val="32"/>
        </w:rPr>
        <w:t xml:space="preserve">消防救援人员考核标准 </w:t>
      </w:r>
    </w:p>
    <w:p>
      <w:pPr>
        <w:rPr>
          <w:rFonts w:hint="eastAsia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color w:val="000000"/>
          <w:sz w:val="10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100米负重评分标准（秒）</w:t>
      </w:r>
    </w:p>
    <w:tbl>
      <w:tblPr>
        <w:tblStyle w:val="4"/>
        <w:tblpPr w:leftFromText="180" w:rightFromText="180" w:vertAnchor="text" w:horzAnchor="page" w:tblpX="2088" w:tblpY="145"/>
        <w:tblOverlap w:val="never"/>
        <w:tblW w:w="0" w:type="auto"/>
        <w:tblInd w:w="0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53"/>
        <w:gridCol w:w="953"/>
        <w:gridCol w:w="954"/>
        <w:gridCol w:w="956"/>
        <w:gridCol w:w="954"/>
        <w:gridCol w:w="954"/>
        <w:gridCol w:w="954"/>
        <w:gridCol w:w="954"/>
        <w:gridCol w:w="955"/>
        <w:gridCol w:w="954"/>
        <w:gridCol w:w="954"/>
        <w:gridCol w:w="956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71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"/>
              <w:jc w:val="left"/>
              <w:rPr>
                <w:rFonts w:eastAsia="仿宋_GB2312"/>
                <w:color w:val="000000"/>
                <w:sz w:val="11"/>
                <w:szCs w:val="21"/>
                <w:lang w:val="zh-CN" w:bidi="zh-CN"/>
              </w:rPr>
            </w:pPr>
          </w:p>
          <w:p>
            <w:pPr>
              <w:spacing w:before="1"/>
              <w:ind w:left="93" w:right="7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入职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93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20-24岁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85" w:right="6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25-27岁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85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28-30岁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31-33岁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34-36岁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5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37-39岁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5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40-42岁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6" w:right="74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43-45岁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46-48岁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49-51岁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3"/>
              <w:ind w:left="74" w:right="7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52-55岁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6"/>
              <w:ind w:left="210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100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18″00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6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18″50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9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90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0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19″50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0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80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7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8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20″50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0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8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70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5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8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65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21″50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8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60 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1" w:right="7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93" w:right="73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66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5" w:right="7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22″50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23″00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8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23″50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0" w:right="70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24″00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7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8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5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left="2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8"/>
              <w:ind w:left="266"/>
              <w:jc w:val="left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备注</w:t>
            </w:r>
          </w:p>
        </w:tc>
        <w:tc>
          <w:tcPr>
            <w:tcW w:w="114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6"/>
              <w:ind w:right="1"/>
              <w:jc w:val="center"/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</w:pPr>
            <w:r>
              <w:rPr>
                <w:rFonts w:eastAsia="仿宋_GB2312"/>
                <w:color w:val="000000"/>
                <w:sz w:val="22"/>
                <w:szCs w:val="21"/>
                <w:lang w:val="zh-CN" w:bidi="zh-CN"/>
              </w:rPr>
              <w:t>37 岁以上不组织本项目考核，评分标准可作为训练参考标准。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 w:hAnsi="Microsoft JhengHei" w:eastAsia="Microsoft JhengHei" w:cs="Microsoft JhengHei"/>
        <w:sz w:val="20"/>
        <w:szCs w:val="32"/>
        <w:lang w:val="zh-CN" w:bidi="zh-CN"/>
      </w:rPr>
    </w:pPr>
    <w:r>
      <w:rPr>
        <w:rFonts w:ascii="Microsoft JhengHei" w:hAnsi="Microsoft JhengHei" w:eastAsia="Microsoft JhengHei" w:cs="Microsoft JhengHei"/>
        <w:sz w:val="20"/>
        <w:szCs w:val="32"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t>- 27 -</w:t>
                          </w:r>
                          <w:r>
                            <w:rPr>
                              <w:rFonts w:ascii="Calibri" w:hAnsi="Calibri" w:eastAsia="仿宋体" w:cs="Calibri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8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3l/KtIAAAADAQAADwAAAAAAAAABACAAAAAiAAAAZHJzL2Rv&#10;d25yZXYueG1sUEsBAhQAFAAAAAgAh07iQOqPzmPOAQAAlw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t>- 27 -</w:t>
                    </w:r>
                    <w:r>
                      <w:rPr>
                        <w:rFonts w:ascii="Calibri" w:hAnsi="Calibri" w:eastAsia="仿宋体" w:cs="Calibri"/>
                        <w:ker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TE5ZjIxZWIzMjE0YzViY2Y3YTRkNjAyYTE3NjQifQ=="/>
  </w:docVars>
  <w:rsids>
    <w:rsidRoot w:val="59005DAD"/>
    <w:rsid w:val="5900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"/>
      <w:sz w:val="21"/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Lines="0" w:line="360" w:lineRule="auto"/>
    </w:pPr>
    <w:rPr>
      <w:rFonts w:ascii="Times New Roman" w:hAnsi="Times New Roman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2235</Words>
  <Characters>4232</Characters>
  <Lines>0</Lines>
  <Paragraphs>0</Paragraphs>
  <TotalTime>2</TotalTime>
  <ScaleCrop>false</ScaleCrop>
  <LinksUpToDate>false</LinksUpToDate>
  <CharactersWithSpaces>4298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2022-10-28T14:03:00Z</dcterms:created>
  <dc:creator>超人丶不</dc:creator>
  <cp:lastModifiedBy>超人丶不</cp:lastModifiedBy>
  <dcterms:modified xsi:type="dcterms:W3CDTF">2022-10-28T14:12:04Z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B679BF1EFF9843BB83BFCF77B2524263</vt:lpwstr>
  </property>
</Properties>
</file>