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32"/>
          <w:szCs w:val="32"/>
        </w:rPr>
        <w:t>鄂托克前旗</w:t>
      </w:r>
      <w:r>
        <w:rPr>
          <w:rFonts w:ascii="Times New Roman" w:hAnsi="Times New Roman" w:eastAsia="方正小标宋_GBK"/>
          <w:sz w:val="32"/>
          <w:szCs w:val="32"/>
        </w:rPr>
        <w:t>专职消防员招录体能测试</w:t>
      </w:r>
    </w:p>
    <w:p>
      <w:pPr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t>项目及标准</w:t>
      </w:r>
      <w:r>
        <w:rPr>
          <w:rFonts w:hint="eastAsia" w:ascii="Times New Roman" w:hAnsi="Times New Roman" w:eastAsia="方正小标宋_GBK"/>
          <w:sz w:val="32"/>
          <w:szCs w:val="32"/>
        </w:rPr>
        <w:t>（男）</w:t>
      </w:r>
    </w:p>
    <w:tbl>
      <w:tblPr>
        <w:tblStyle w:val="3"/>
        <w:tblpPr w:leftFromText="180" w:rightFromText="180" w:vertAnchor="page" w:horzAnchor="page" w:tblpXSpec="center" w:tblpY="3760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5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000米跑 （分、秒）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50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30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00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50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40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′</w:t>
            </w:r>
            <w:r>
              <w:rPr>
                <w:rFonts w:hint="eastAsia" w:ascii="Times New Roman" w:hAnsi="Times New Roman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682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分组考核。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在跑道或平地上标出起点线，考生从起点线处听到起跑口令后起跑，完成</w:t>
            </w: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000米距离到达终点线，记录时间。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100米跑 （秒）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17″0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16″4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16″1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14″3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83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分组考核。 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在100米长直线跑道上标出起点线和终点线，考生从起点线处听到起跑口令后起跑，通过终点线记录时间。 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抢跑犯规，重新组织起跑；跑出本道或用其他方式干扰、阻碍他人者不记录成绩。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立定跳远 （米）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28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32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36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40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44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48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56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63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68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10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单个或分组考核。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考核以完成跳出长度计算成绩。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pStyle w:val="2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单杠引体向上</w:t>
            </w:r>
            <w:r>
              <w:rPr>
                <w:rFonts w:ascii="Times New Roman" w:hAnsi="Times New Roman"/>
                <w:sz w:val="24"/>
              </w:rPr>
              <w:t>（次/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分钟）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70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单个或分组考核。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按照规定动作要领完成动作。</w:t>
            </w:r>
            <w:r>
              <w:rPr>
                <w:rFonts w:hint="eastAsia" w:ascii="Times New Roman" w:hAnsi="Times New Roman"/>
                <w:sz w:val="24"/>
              </w:rPr>
              <w:t>双手正握单杠，握距与肩同宽，两脚离地，两臂自然下垂伸直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上拉时单杠过下颚</w:t>
            </w:r>
            <w:r>
              <w:rPr>
                <w:rFonts w:ascii="Times New Roman" w:hAnsi="Times New Roman"/>
                <w:sz w:val="24"/>
              </w:rPr>
              <w:t xml:space="preserve">。 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4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屈膝仰卧起坐（次/</w:t>
            </w: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分钟）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49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55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64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73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75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单个或分组考核。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按照规定动作要领完成动作。双脚踝关节固定，上体后仰时肩背部触及 垫子、坐起时双肘触及膝部、双手扶耳。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2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562" w:type="dxa"/>
            <w:gridSpan w:val="10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总成绩</w:t>
            </w:r>
            <w:r>
              <w:rPr>
                <w:rFonts w:hint="eastAsia" w:ascii="Times New Roman" w:hAnsi="Times New Roman"/>
                <w:sz w:val="24"/>
              </w:rPr>
              <w:t>最高为100分</w:t>
            </w:r>
            <w:r>
              <w:rPr>
                <w:rFonts w:ascii="Times New Roman" w:hAnsi="Times New Roman"/>
                <w:sz w:val="24"/>
              </w:rPr>
              <w:t xml:space="preserve">。 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测试项目及标准中“以上”“以下”均含本级、本数。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1954E"/>
    <w:multiLevelType w:val="singleLevel"/>
    <w:tmpl w:val="AC019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D8B5BF"/>
    <w:multiLevelType w:val="singleLevel"/>
    <w:tmpl w:val="BED8B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2124220"/>
    <w:multiLevelType w:val="singleLevel"/>
    <w:tmpl w:val="02124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DlkMGEyY2IwYWRmMTk1ZjFlODhmNzBiYzkwY2EifQ=="/>
  </w:docVars>
  <w:rsids>
    <w:rsidRoot w:val="419F161F"/>
    <w:rsid w:val="0ABF4C00"/>
    <w:rsid w:val="419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2022-07-13T09:54:00Z</dcterms:created>
  <dc:creator>静·儿</dc:creator>
  <cp:lastModifiedBy></cp:lastModifiedBy>
  <dcterms:modified xsi:type="dcterms:W3CDTF">2023-10-11T02:27:05Z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157FE8A90EED4EE9A6225DC7D57C6427_13</vt:lpwstr>
  </property>
</Properties>
</file>