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FA" w:rsidRDefault="00B655FA">
      <w:pPr>
        <w:pStyle w:val="a6"/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655FA"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pt;margin-top:-23.9pt;width:59.25pt;height:36.75pt;z-index:251658240" o:gfxdata="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BU7/H1wAAAAgBAAAPAAAAAAAAAAEAIAAAADgAAABkcnMv&#10;ZG93bnJldi54bWxQSwECFAAUAAAACACHTuJAExYdU+4BAADtAwAADgAAAAAAAAABACAAAAA8AQAA&#10;ZHJzL2Uyb0RvYy54bWxQSwUGAAAAAAYABgBZAQAAnAUAAAAA&#10;" strokecolor="white">
            <v:textbox>
              <w:txbxContent>
                <w:p w:rsidR="00B655FA" w:rsidRDefault="004B6D9D">
                  <w:pPr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B655FA" w:rsidRDefault="004B6D9D">
      <w:pPr>
        <w:pStyle w:val="a6"/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河池市公安局</w:t>
      </w:r>
      <w:r w:rsidR="0024061B"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宜州分局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公开招聘警务辅助人员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体能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测试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、合格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实施规则</w:t>
      </w:r>
    </w:p>
    <w:p w:rsidR="00B655FA" w:rsidRDefault="004B6D9D">
      <w:pPr>
        <w:pStyle w:val="a6"/>
        <w:widowControl/>
        <w:shd w:val="clear" w:color="auto" w:fill="FFFFFF"/>
        <w:ind w:firstLineChars="200" w:firstLine="42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1"/>
          <w:szCs w:val="21"/>
          <w:shd w:val="clear" w:color="auto" w:fill="FFFFFF"/>
        </w:rPr>
        <w:t xml:space="preserve">　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一、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10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米×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4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往返跑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场地器材：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米长的直线跑道若干，在跑道的两端线（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厘米处各划一条线（图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）。木块（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厘米×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厘米）每道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块，其中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块放在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线外的横线上，一块放在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线外的横线上。秒表若干块，使用前应进行校正。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测试方法：受测试者用站立式起跑，听到发令后从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线外起跑，当跑到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线前面，用一只手拿起一木块随即往回跑，跑到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线前时交换木块，再跑回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交换另一木块，最后持木块冲出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线，记录跑完全程的时间。记录以秒为单位，取一位小数，第二位小数非“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”时则进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注意事项：当受测者取放木块时，脚不要越过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线。</w:t>
      </w:r>
    </w:p>
    <w:p w:rsidR="00B655FA" w:rsidRDefault="004B6D9D">
      <w:pPr>
        <w:pStyle w:val="a6"/>
        <w:widowControl/>
        <w:shd w:val="clear" w:color="auto" w:fill="FFFFFF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24175" cy="1711960"/>
            <wp:effectExtent l="1905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FA" w:rsidRDefault="004B6D9D">
      <w:pPr>
        <w:pStyle w:val="a6"/>
        <w:widowControl/>
        <w:shd w:val="clear" w:color="auto" w:fill="FFFFFF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二、男子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1000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米跑、女子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800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米跑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场地器材：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米田径跑道。地面平坦，地质不限。秒表若干块，使用前应进行校正。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测试方法：受测者分组测，每组不得少于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人，用站立式起跑。当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听到口令或哨音后开始起跑。当受测者到达终点时停表，终点记录员负责登记每人成绩，登记成绩以分、秒为单位，不计小数。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 xml:space="preserve">　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三、纵跳摸高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场地要求：通常在室内场地测试。如选择室外场地测试，需在天气状况许可的情况下进行，当天平均气温应在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-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摄氏度之间，无太阳直射、风力不超过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级。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注意事项：（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）起跳时，受测者双腿不能移动或有垫步动作；（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）受测者指甲不得超过指尖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厘米；（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）受测者徒手触摸，不得带手套等其他物品；（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）受测者统一采用赤脚（可穿袜子）起跳，起跳处铺垫不超过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厘米的硬质无弹性垫子。</w:t>
      </w:r>
    </w:p>
    <w:p w:rsidR="00B655FA" w:rsidRDefault="00B655FA">
      <w:pPr>
        <w:pStyle w:val="a6"/>
        <w:widowControl/>
        <w:shd w:val="clear" w:color="auto" w:fill="FFFFFF"/>
        <w:spacing w:beforeAutospacing="0" w:afterAutospacing="0"/>
        <w:jc w:val="center"/>
        <w:rPr>
          <w:rStyle w:val="a7"/>
          <w:rFonts w:ascii="宋体" w:eastAsia="宋体" w:hAnsi="宋体" w:cs="宋体"/>
          <w:color w:val="000000"/>
          <w:sz w:val="44"/>
          <w:szCs w:val="44"/>
          <w:shd w:val="clear" w:color="auto" w:fill="FFFFFF"/>
        </w:rPr>
      </w:pPr>
    </w:p>
    <w:p w:rsidR="00B655FA" w:rsidRDefault="004B6D9D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000000"/>
          <w:sz w:val="44"/>
          <w:szCs w:val="44"/>
        </w:rPr>
      </w:pPr>
      <w:r>
        <w:rPr>
          <w:rStyle w:val="a7"/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体能测评项目合格标准</w:t>
      </w:r>
    </w:p>
    <w:p w:rsidR="00B655FA" w:rsidRDefault="00B655FA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</w:p>
    <w:p w:rsidR="00B655FA" w:rsidRDefault="004B6D9D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（一）男子组</w:t>
      </w:r>
    </w:p>
    <w:p w:rsidR="00B655FA" w:rsidRDefault="004B6D9D">
      <w:pPr>
        <w:pStyle w:val="a6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 </w:t>
      </w:r>
    </w:p>
    <w:tbl>
      <w:tblPr>
        <w:tblpPr w:leftFromText="180" w:rightFromText="180" w:vertAnchor="text" w:horzAnchor="page" w:tblpX="1600" w:tblpY="184"/>
        <w:tblOverlap w:val="never"/>
        <w:tblW w:w="8800" w:type="dxa"/>
        <w:tblBorders>
          <w:top w:val="none" w:sz="6" w:space="0" w:color="C0C0C0"/>
          <w:left w:val="none" w:sz="6" w:space="0" w:color="C0C0C0"/>
          <w:bottom w:val="none" w:sz="6" w:space="0" w:color="C0C0C0"/>
          <w:right w:val="none" w:sz="6" w:space="0" w:color="C0C0C0"/>
          <w:insideH w:val="outset" w:sz="6" w:space="0" w:color="C0C0C0"/>
          <w:insideV w:val="outset" w:sz="6" w:space="0" w:color="C0C0C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1"/>
        <w:gridCol w:w="3111"/>
        <w:gridCol w:w="2578"/>
      </w:tblGrid>
      <w:tr w:rsidR="00B655FA">
        <w:trPr>
          <w:trHeight w:val="580"/>
        </w:trPr>
        <w:tc>
          <w:tcPr>
            <w:tcW w:w="3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标准</w:t>
            </w:r>
          </w:p>
        </w:tc>
      </w:tr>
      <w:tr w:rsidR="00B655FA">
        <w:trPr>
          <w:trHeight w:val="580"/>
        </w:trPr>
        <w:tc>
          <w:tcPr>
            <w:tcW w:w="3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B655F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岁（含）以下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岁（含）以上</w:t>
            </w:r>
          </w:p>
        </w:tc>
      </w:tr>
      <w:tr w:rsidR="00B655FA">
        <w:trPr>
          <w:trHeight w:val="58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米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×4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往返跑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≤13″1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≤13″4</w:t>
            </w:r>
          </w:p>
        </w:tc>
      </w:tr>
      <w:tr w:rsidR="00B655FA">
        <w:trPr>
          <w:trHeight w:val="58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米跑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5″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5″</w:t>
            </w:r>
          </w:p>
        </w:tc>
      </w:tr>
      <w:tr w:rsidR="00B655FA">
        <w:trPr>
          <w:trHeight w:val="637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≥265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厘米</w:t>
            </w:r>
          </w:p>
        </w:tc>
      </w:tr>
    </w:tbl>
    <w:p w:rsidR="00B655FA" w:rsidRDefault="004B6D9D">
      <w:pPr>
        <w:pStyle w:val="a6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 </w:t>
      </w:r>
    </w:p>
    <w:p w:rsidR="00B655FA" w:rsidRDefault="00B655FA">
      <w:pPr>
        <w:pStyle w:val="a6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1"/>
          <w:szCs w:val="21"/>
        </w:rPr>
      </w:pPr>
    </w:p>
    <w:p w:rsidR="00B655FA" w:rsidRDefault="004B6D9D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（二）女子组</w:t>
      </w:r>
    </w:p>
    <w:p w:rsidR="00B655FA" w:rsidRDefault="00B655FA">
      <w:pPr>
        <w:pStyle w:val="a6"/>
        <w:widowControl/>
        <w:shd w:val="clear" w:color="auto" w:fill="FFFFFF"/>
        <w:spacing w:beforeAutospacing="0" w:afterAutospacing="0"/>
        <w:ind w:firstLine="420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</w:p>
    <w:tbl>
      <w:tblPr>
        <w:tblpPr w:leftFromText="180" w:rightFromText="180" w:vertAnchor="text" w:horzAnchor="page" w:tblpX="1525" w:tblpY="194"/>
        <w:tblOverlap w:val="never"/>
        <w:tblW w:w="8860" w:type="dxa"/>
        <w:tblBorders>
          <w:top w:val="none" w:sz="6" w:space="0" w:color="C0C0C0"/>
          <w:left w:val="none" w:sz="6" w:space="0" w:color="C0C0C0"/>
          <w:bottom w:val="none" w:sz="6" w:space="0" w:color="C0C0C0"/>
          <w:right w:val="none" w:sz="6" w:space="0" w:color="C0C0C0"/>
          <w:insideH w:val="outset" w:sz="6" w:space="0" w:color="C0C0C0"/>
          <w:insideV w:val="outset" w:sz="6" w:space="0" w:color="C0C0C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39"/>
        <w:gridCol w:w="2960"/>
        <w:gridCol w:w="2961"/>
      </w:tblGrid>
      <w:tr w:rsidR="00B655FA">
        <w:trPr>
          <w:trHeight w:val="644"/>
        </w:trPr>
        <w:tc>
          <w:tcPr>
            <w:tcW w:w="2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5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标准</w:t>
            </w:r>
          </w:p>
        </w:tc>
      </w:tr>
      <w:tr w:rsidR="00B655FA">
        <w:trPr>
          <w:trHeight w:val="644"/>
        </w:trPr>
        <w:tc>
          <w:tcPr>
            <w:tcW w:w="2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B655F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岁（含）以下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岁（含）以上</w:t>
            </w:r>
          </w:p>
        </w:tc>
      </w:tr>
      <w:tr w:rsidR="00B655FA">
        <w:trPr>
          <w:trHeight w:val="644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米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X4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往返跑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≤14″1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≤14″4</w:t>
            </w:r>
          </w:p>
        </w:tc>
      </w:tr>
      <w:tr w:rsidR="00B655FA">
        <w:trPr>
          <w:trHeight w:val="644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800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米跑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0″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0″</w:t>
            </w:r>
          </w:p>
        </w:tc>
      </w:tr>
      <w:tr w:rsidR="00B655FA">
        <w:trPr>
          <w:trHeight w:val="687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55FA" w:rsidRDefault="004B6D9D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≥230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厘米</w:t>
            </w:r>
          </w:p>
        </w:tc>
      </w:tr>
    </w:tbl>
    <w:p w:rsidR="00B655FA" w:rsidRDefault="00B655FA">
      <w:pPr>
        <w:pStyle w:val="a6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</w:p>
    <w:p w:rsidR="00B655FA" w:rsidRDefault="00B655FA">
      <w:pPr>
        <w:pStyle w:val="a6"/>
        <w:widowControl/>
        <w:shd w:val="clear" w:color="auto" w:fill="FFFFFF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B655FA" w:rsidSect="00B6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D9D" w:rsidRDefault="004B6D9D" w:rsidP="0024061B">
      <w:r>
        <w:separator/>
      </w:r>
    </w:p>
  </w:endnote>
  <w:endnote w:type="continuationSeparator" w:id="1">
    <w:p w:rsidR="004B6D9D" w:rsidRDefault="004B6D9D" w:rsidP="00240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D9D" w:rsidRDefault="004B6D9D" w:rsidP="0024061B">
      <w:r>
        <w:separator/>
      </w:r>
    </w:p>
  </w:footnote>
  <w:footnote w:type="continuationSeparator" w:id="1">
    <w:p w:rsidR="004B6D9D" w:rsidRDefault="004B6D9D" w:rsidP="00240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B38"/>
    <w:rsid w:val="0024061B"/>
    <w:rsid w:val="004B6D9D"/>
    <w:rsid w:val="00970862"/>
    <w:rsid w:val="00B655FA"/>
    <w:rsid w:val="00D30B38"/>
    <w:rsid w:val="0E60253C"/>
    <w:rsid w:val="334846A9"/>
    <w:rsid w:val="398E263C"/>
    <w:rsid w:val="3BF87875"/>
    <w:rsid w:val="3FBE5B68"/>
    <w:rsid w:val="4E550221"/>
    <w:rsid w:val="5D487779"/>
    <w:rsid w:val="5E751840"/>
    <w:rsid w:val="6FF42BB1"/>
    <w:rsid w:val="77747FF8"/>
    <w:rsid w:val="7AFB7108"/>
    <w:rsid w:val="7FF3E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655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6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6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qFormat/>
    <w:rsid w:val="00B655F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B655FA"/>
    <w:rPr>
      <w:b/>
    </w:rPr>
  </w:style>
  <w:style w:type="character" w:styleId="a8">
    <w:name w:val="Hyperlink"/>
    <w:basedOn w:val="a0"/>
    <w:semiHidden/>
    <w:unhideWhenUsed/>
    <w:qFormat/>
    <w:rsid w:val="00B655FA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B655F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655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65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858</Characters>
  <Application>Microsoft Office Word</Application>
  <DocSecurity>0</DocSecurity>
  <Lines>7</Lines>
  <Paragraphs>2</Paragraphs>
  <ScaleCrop>false</ScaleCrop>
  <Company>微软公司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钟炫虹</dc:creator>
  <cp:lastModifiedBy>宜州公安分局</cp:lastModifiedBy>
  <cp:revision>3</cp:revision>
  <cp:lastPrinted>2022-04-20T18:09:00Z</cp:lastPrinted>
  <dcterms:created xsi:type="dcterms:W3CDTF">2020-11-19T17:05:00Z</dcterms:created>
  <dcterms:modified xsi:type="dcterms:W3CDTF">2023-07-27T02:09:00Z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