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7"/>
        <w:ind w:left="0" w:leftChars="0" w:firstLine="0" w:firstLineChars="0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>
      <w:pPr>
        <w:pStyle w:val="2"/>
        <w:spacing w:before="27"/>
        <w:ind w:firstLine="442" w:firstLineChars="100"/>
        <w:jc w:val="center"/>
        <w:rPr>
          <w:rFonts w:hint="eastAsia" w:ascii="宋体" w:eastAsia="宋体"/>
          <w:b/>
          <w:bCs/>
          <w:sz w:val="44"/>
          <w:szCs w:val="44"/>
        </w:rPr>
      </w:pPr>
      <w:r>
        <w:rPr>
          <w:rFonts w:hint="eastAsia" w:ascii="宋体" w:eastAsia="宋体"/>
          <w:b/>
          <w:bCs/>
          <w:sz w:val="44"/>
          <w:szCs w:val="44"/>
        </w:rPr>
        <w:t>兴安盟第三人民医院公开招聘</w:t>
      </w:r>
      <w:r>
        <w:rPr>
          <w:rFonts w:hint="eastAsia" w:ascii="宋体" w:eastAsia="宋体"/>
          <w:b/>
          <w:bCs/>
          <w:sz w:val="44"/>
          <w:szCs w:val="44"/>
          <w:lang w:val="en-US" w:eastAsia="zh-CN"/>
        </w:rPr>
        <w:t>专业技术</w:t>
      </w:r>
      <w:r>
        <w:rPr>
          <w:rFonts w:hint="eastAsia" w:ascii="宋体" w:eastAsia="宋体"/>
          <w:b/>
          <w:bCs/>
          <w:sz w:val="44"/>
          <w:szCs w:val="44"/>
        </w:rPr>
        <w:t>人员岗位计划表</w:t>
      </w:r>
    </w:p>
    <w:tbl>
      <w:tblPr>
        <w:tblStyle w:val="4"/>
        <w:tblpPr w:leftFromText="180" w:rightFromText="180" w:vertAnchor="text" w:horzAnchor="page" w:tblpX="1607" w:tblpY="136"/>
        <w:tblOverlap w:val="never"/>
        <w:tblW w:w="90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934"/>
        <w:gridCol w:w="1376"/>
        <w:gridCol w:w="1005"/>
        <w:gridCol w:w="3659"/>
        <w:gridCol w:w="1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聘用人数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全日制专科及以上(不含专升本及民办高校)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sz w:val="2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5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专科学历要求具有执业医师证，本科及以上学历，可无执业医师证。                       2、35周岁及以下（具有主治医师职称者，年龄可适当放宽）。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3、有执业医师证者，执业范围为内科专业。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临床专业知识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感染性疾病科医生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全日制专科及以上(不含专升本及民办高校)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1、专科学历要求具有执业医师证，本科及以上学历，可无执业医师证。                 2、35周岁及以下（具有主治医师职称者，年龄可适当放宽）。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3、有执业医师证者，执业范围为内科专业。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临床专业知识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血透室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全日制专科及以上(不含专升本及民办高校)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5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专科学历要求具有执业医师证（执业范围内科专业），本科及以上学历，可无执医师证。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2、35周岁及以下（具有主治医师职称者，年龄可适当放宽）。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3、有执业医师证者，执业范围为内科专业。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临床专业知识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全日制专科及以上(不含专升本及民办高校)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1、专科学历要求具有执业医师证，本科及以上学历可无执医师证。                          2、35周岁及以下（具有主治医师职称者，年龄可适当放宽）。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3、有执业医师证者，执业范围为儿科专业。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临床专业知识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外科医生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全日制专科及以上(不含专升本及民办高校)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5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专科学历要求具有执业医师证，本科及以上学历可无执业医师证。                        2、35周岁及以下（具有主治医师职称者，年龄可适当放宽）。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3、有执业医师证者，执业范围为外科专业。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临床专业知识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感染管理科科员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预防医学/公共卫生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全日制本科及以上(不含专升本及民办高校)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1、35周岁及以下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预防医学、公共卫生专业知识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ECB6D"/>
    <w:multiLevelType w:val="singleLevel"/>
    <w:tmpl w:val="8F3ECB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A18CEE7"/>
    <w:multiLevelType w:val="singleLevel"/>
    <w:tmpl w:val="AA18CEE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218C219"/>
    <w:multiLevelType w:val="singleLevel"/>
    <w:tmpl w:val="6218C21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NWRkMWE1OTlkODliODljYjJiYmE5MjA0NjY0MWQifQ=="/>
  </w:docVars>
  <w:rsids>
    <w:rsidRoot w:val="00000000"/>
    <w:rsid w:val="064121B3"/>
    <w:rsid w:val="2826784C"/>
    <w:rsid w:val="3264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9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Body Text First Indent 2"/>
    <w:basedOn w:val="1"/>
    <w:next w:val="1"/>
    <w:qFormat/>
    <w:uiPriority w:val="0"/>
    <w:pPr>
      <w:widowControl w:val="0"/>
      <w:spacing w:after="12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690</Words>
  <Characters>697</Characters>
  <Lines>0</Lines>
  <Paragraphs>0</Paragraphs>
  <TotalTime>0</TotalTime>
  <ScaleCrop>false</ScaleCrop>
  <LinksUpToDate>false</LinksUpToDate>
  <CharactersWithSpaces>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2023-08-21T07:00:03Z</dcterms:created>
  <dc:creator>LENOVO</dc:creator>
  <cp:lastModifiedBy>(๑‾᷅㉨‾᷅๑)</cp:lastModifiedBy>
  <dcterms:modified xsi:type="dcterms:W3CDTF">2023-08-21T07:00:29Z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D2C59719CC9C40F28981435FA52178D1_12</vt:lpwstr>
  </property>
</Properties>
</file>