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eastAsia" w:eastAsiaTheme="minorEastAsia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ascii="Times New Roman" w:hAnsi="Times New Roman" w:eastAsia="宋体" w:cs="Times New Roman"/>
          <w:sz w:val="32"/>
          <w:szCs w:val="32"/>
        </w:rPr>
        <w:t>个人基本情况登记表</w:t>
      </w:r>
    </w:p>
    <w:tbl>
      <w:tblPr>
        <w:tblStyle w:val="3"/>
        <w:tblW w:w="8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82"/>
        <w:gridCol w:w="723"/>
        <w:gridCol w:w="968"/>
        <w:gridCol w:w="832"/>
        <w:gridCol w:w="1268"/>
        <w:gridCol w:w="2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1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年月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籍贯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面貌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学历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出生地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身体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状况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婚姻状况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</w:tc>
        <w:tc>
          <w:tcPr>
            <w:tcW w:w="47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家庭地址</w:t>
            </w:r>
          </w:p>
        </w:tc>
        <w:tc>
          <w:tcPr>
            <w:tcW w:w="35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</w:rPr>
              <w:t>全日制毕业院校及专业</w:t>
            </w:r>
          </w:p>
        </w:tc>
        <w:tc>
          <w:tcPr>
            <w:tcW w:w="2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应聘岗位</w:t>
            </w:r>
          </w:p>
        </w:tc>
        <w:tc>
          <w:tcPr>
            <w:tcW w:w="679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个人主要简历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（从高中开始写起）</w:t>
            </w:r>
          </w:p>
        </w:tc>
        <w:tc>
          <w:tcPr>
            <w:tcW w:w="679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个人荣誉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获得情况</w:t>
            </w:r>
          </w:p>
        </w:tc>
        <w:tc>
          <w:tcPr>
            <w:tcW w:w="679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家庭主要成员及主要社会关系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称谓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年月</w:t>
            </w:r>
          </w:p>
        </w:tc>
        <w:tc>
          <w:tcPr>
            <w:tcW w:w="8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面貌</w:t>
            </w:r>
          </w:p>
        </w:tc>
        <w:tc>
          <w:tcPr>
            <w:tcW w:w="32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113"/>
              <w:jc w:val="center"/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679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OGQ5NjAwNTdiMDRmN2FkMjAzY2YxMzUxNTBiMjIifQ=="/>
  </w:docVars>
  <w:rsids>
    <w:rsidRoot w:val="50EF25A3"/>
    <w:rsid w:val="50E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2023-01-05T03:02:00Z</dcterms:created>
  <dc:creator>忘望妄</dc:creator>
  <cp:lastModifiedBy>忘望妄</cp:lastModifiedBy>
  <dcterms:modified xsi:type="dcterms:W3CDTF">2023-01-05T03:03:46Z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F1FEE85E4AE54F5B9F13D1EE0995A0CC</vt:lpwstr>
  </property>
</Properties>
</file>