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915E7" w14:textId="77777777" w:rsidR="00C5676C" w:rsidRPr="00C5676C" w:rsidRDefault="00C5676C" w:rsidP="00C5676C">
      <w:pPr>
        <w:spacing w:line="560" w:lineRule="exact"/>
        <w:jc w:val="left"/>
        <w:rPr>
          <w:rFonts w:ascii="黑体" w:eastAsia="黑体" w:hAnsi="黑体" w:cs="黑体"/>
          <w:color w:val="000000"/>
          <w:sz w:val="32"/>
          <w:szCs w:val="32"/>
        </w:rPr>
      </w:pPr>
      <w:bookmarkStart w:id="0" w:name="OLE_LINK1"/>
      <w:r w:rsidRPr="00C5676C">
        <w:rPr>
          <w:rFonts w:ascii="黑体" w:eastAsia="黑体" w:hAnsi="黑体" w:cs="黑体" w:hint="eastAsia"/>
          <w:color w:val="000000"/>
          <w:sz w:val="32"/>
          <w:szCs w:val="32"/>
        </w:rPr>
        <w:t>附件2：</w:t>
      </w:r>
    </w:p>
    <w:bookmarkEnd w:id="0"/>
    <w:p w14:paraId="1D3A0DF8" w14:textId="77777777" w:rsidR="00C5676C" w:rsidRPr="00C5676C" w:rsidRDefault="00C5676C" w:rsidP="00C5676C">
      <w:pPr>
        <w:spacing w:line="560" w:lineRule="exact"/>
        <w:jc w:val="center"/>
        <w:rPr>
          <w:rFonts w:ascii="方正小标宋简体" w:eastAsia="方正小标宋简体" w:hAnsi="方正小标宋简体" w:cs="方正小标宋简体"/>
          <w:sz w:val="24"/>
        </w:rPr>
      </w:pPr>
      <w:r w:rsidRPr="00C5676C">
        <w:rPr>
          <w:rFonts w:ascii="方正小标宋简体" w:eastAsia="方正小标宋简体" w:hAnsi="方正小标宋简体" w:cs="方正小标宋简体" w:hint="eastAsia"/>
          <w:sz w:val="44"/>
          <w:szCs w:val="44"/>
        </w:rPr>
        <w:t>岗位需求表</w:t>
      </w:r>
    </w:p>
    <w:tbl>
      <w:tblPr>
        <w:tblStyle w:val="a7"/>
        <w:tblW w:w="4997" w:type="pct"/>
        <w:tblLook w:val="04A0" w:firstRow="1" w:lastRow="0" w:firstColumn="1" w:lastColumn="0" w:noHBand="0" w:noVBand="1"/>
      </w:tblPr>
      <w:tblGrid>
        <w:gridCol w:w="1163"/>
        <w:gridCol w:w="1052"/>
        <w:gridCol w:w="972"/>
        <w:gridCol w:w="1080"/>
        <w:gridCol w:w="2666"/>
        <w:gridCol w:w="4927"/>
        <w:gridCol w:w="757"/>
        <w:gridCol w:w="1254"/>
      </w:tblGrid>
      <w:tr w:rsidR="00C5676C" w:rsidRPr="00C5676C" w14:paraId="108AD4BA" w14:textId="77777777" w:rsidTr="00C20601">
        <w:trPr>
          <w:trHeight w:val="654"/>
        </w:trPr>
        <w:tc>
          <w:tcPr>
            <w:tcW w:w="419" w:type="pct"/>
            <w:vAlign w:val="center"/>
          </w:tcPr>
          <w:p w14:paraId="5736AEC5" w14:textId="77777777" w:rsidR="00C5676C" w:rsidRPr="00C5676C" w:rsidRDefault="00C5676C" w:rsidP="00C5676C">
            <w:pPr>
              <w:snapToGrid w:val="0"/>
              <w:jc w:val="center"/>
              <w:rPr>
                <w:rFonts w:ascii="仿宋_GB2312" w:eastAsia="仿宋_GB2312" w:hAnsi="仿宋_GB2312" w:cs="仿宋_GB2312"/>
                <w:szCs w:val="21"/>
              </w:rPr>
            </w:pPr>
            <w:r w:rsidRPr="00C5676C">
              <w:rPr>
                <w:rFonts w:ascii="仿宋_GB2312" w:eastAsia="仿宋_GB2312" w:hAnsi="仿宋_GB2312" w:cs="仿宋_GB2312" w:hint="eastAsia"/>
                <w:szCs w:val="21"/>
              </w:rPr>
              <w:t>部门</w:t>
            </w:r>
          </w:p>
        </w:tc>
        <w:tc>
          <w:tcPr>
            <w:tcW w:w="379" w:type="pct"/>
            <w:vAlign w:val="center"/>
          </w:tcPr>
          <w:p w14:paraId="67DBA6F0" w14:textId="77777777" w:rsidR="00C5676C" w:rsidRPr="00C5676C" w:rsidRDefault="00C5676C" w:rsidP="00C5676C">
            <w:pPr>
              <w:snapToGrid w:val="0"/>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岗位名称</w:t>
            </w:r>
          </w:p>
        </w:tc>
        <w:tc>
          <w:tcPr>
            <w:tcW w:w="350" w:type="pct"/>
            <w:vAlign w:val="center"/>
          </w:tcPr>
          <w:p w14:paraId="70A02A30" w14:textId="77777777" w:rsidR="00C5676C" w:rsidRPr="00C5676C" w:rsidRDefault="00C5676C" w:rsidP="00C5676C">
            <w:pPr>
              <w:snapToGrid w:val="0"/>
              <w:jc w:val="center"/>
              <w:rPr>
                <w:rFonts w:ascii="仿宋_GB2312" w:eastAsia="仿宋_GB2312" w:hAnsi="仿宋_GB2312" w:cs="仿宋_GB2312"/>
                <w:szCs w:val="21"/>
              </w:rPr>
            </w:pPr>
            <w:r w:rsidRPr="00C5676C">
              <w:rPr>
                <w:rFonts w:ascii="仿宋_GB2312" w:eastAsia="仿宋_GB2312" w:hAnsi="仿宋_GB2312" w:cs="仿宋_GB2312" w:hint="eastAsia"/>
                <w:szCs w:val="21"/>
              </w:rPr>
              <w:t>招聘</w:t>
            </w:r>
          </w:p>
          <w:p w14:paraId="4B7F6DF2" w14:textId="77777777" w:rsidR="00C5676C" w:rsidRPr="00C5676C" w:rsidRDefault="00C5676C" w:rsidP="00C5676C">
            <w:pPr>
              <w:snapToGrid w:val="0"/>
              <w:jc w:val="center"/>
              <w:rPr>
                <w:rFonts w:ascii="仿宋_GB2312" w:eastAsia="仿宋_GB2312" w:hAnsi="仿宋_GB2312" w:cs="仿宋_GB2312"/>
                <w:szCs w:val="21"/>
              </w:rPr>
            </w:pPr>
            <w:r w:rsidRPr="00C5676C">
              <w:rPr>
                <w:rFonts w:ascii="仿宋_GB2312" w:eastAsia="仿宋_GB2312" w:hAnsi="仿宋_GB2312" w:cs="仿宋_GB2312" w:hint="eastAsia"/>
                <w:szCs w:val="21"/>
              </w:rPr>
              <w:t>数量</w:t>
            </w:r>
          </w:p>
        </w:tc>
        <w:tc>
          <w:tcPr>
            <w:tcW w:w="389" w:type="pct"/>
            <w:vAlign w:val="center"/>
          </w:tcPr>
          <w:p w14:paraId="72A9B627" w14:textId="77777777" w:rsidR="00C5676C" w:rsidRPr="00C5676C" w:rsidRDefault="00C5676C" w:rsidP="00C5676C">
            <w:pPr>
              <w:snapToGrid w:val="0"/>
              <w:jc w:val="center"/>
              <w:rPr>
                <w:rFonts w:ascii="仿宋_GB2312" w:eastAsia="仿宋_GB2312" w:hAnsi="仿宋_GB2312" w:cs="仿宋_GB2312"/>
                <w:szCs w:val="21"/>
              </w:rPr>
            </w:pPr>
            <w:r w:rsidRPr="00C5676C">
              <w:rPr>
                <w:rFonts w:ascii="仿宋_GB2312" w:eastAsia="仿宋_GB2312" w:hAnsi="仿宋_GB2312" w:cs="仿宋_GB2312" w:hint="eastAsia"/>
                <w:szCs w:val="21"/>
              </w:rPr>
              <w:t>招聘模式</w:t>
            </w:r>
          </w:p>
        </w:tc>
        <w:tc>
          <w:tcPr>
            <w:tcW w:w="961" w:type="pct"/>
            <w:vAlign w:val="center"/>
          </w:tcPr>
          <w:p w14:paraId="73BDDCD1" w14:textId="77777777" w:rsidR="00C5676C" w:rsidRPr="00C5676C" w:rsidRDefault="00C5676C" w:rsidP="00C5676C">
            <w:pPr>
              <w:snapToGrid w:val="0"/>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岗位职责</w:t>
            </w:r>
          </w:p>
        </w:tc>
        <w:tc>
          <w:tcPr>
            <w:tcW w:w="1775" w:type="pct"/>
            <w:vAlign w:val="center"/>
          </w:tcPr>
          <w:p w14:paraId="55CD386F" w14:textId="77777777" w:rsidR="00C5676C" w:rsidRPr="00C5676C" w:rsidRDefault="00C5676C" w:rsidP="00C5676C">
            <w:pPr>
              <w:snapToGrid w:val="0"/>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岗位要求</w:t>
            </w:r>
          </w:p>
        </w:tc>
        <w:tc>
          <w:tcPr>
            <w:tcW w:w="273" w:type="pct"/>
            <w:vAlign w:val="center"/>
          </w:tcPr>
          <w:p w14:paraId="3CFAD390" w14:textId="77777777" w:rsidR="00C5676C" w:rsidRPr="00C5676C" w:rsidRDefault="00C5676C" w:rsidP="00C5676C">
            <w:pPr>
              <w:snapToGrid w:val="0"/>
              <w:jc w:val="center"/>
              <w:rPr>
                <w:rFonts w:ascii="仿宋_GB2312" w:eastAsia="仿宋_GB2312" w:hAnsi="仿宋_GB2312" w:cs="仿宋_GB2312"/>
                <w:szCs w:val="21"/>
              </w:rPr>
            </w:pPr>
            <w:r w:rsidRPr="00C5676C">
              <w:rPr>
                <w:rFonts w:ascii="仿宋_GB2312" w:eastAsia="仿宋_GB2312" w:hAnsi="仿宋_GB2312" w:cs="仿宋_GB2312" w:hint="eastAsia"/>
                <w:szCs w:val="21"/>
              </w:rPr>
              <w:t>薪酬水平</w:t>
            </w:r>
          </w:p>
        </w:tc>
        <w:tc>
          <w:tcPr>
            <w:tcW w:w="452" w:type="pct"/>
            <w:vAlign w:val="center"/>
          </w:tcPr>
          <w:p w14:paraId="7D9321F6" w14:textId="77777777" w:rsidR="00C5676C" w:rsidRPr="00C5676C" w:rsidRDefault="00C5676C" w:rsidP="00C5676C">
            <w:pPr>
              <w:snapToGrid w:val="0"/>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备注</w:t>
            </w:r>
          </w:p>
        </w:tc>
      </w:tr>
      <w:tr w:rsidR="00C5676C" w:rsidRPr="00C5676C" w14:paraId="270DA071" w14:textId="77777777" w:rsidTr="00C20601">
        <w:trPr>
          <w:trHeight w:val="3080"/>
        </w:trPr>
        <w:tc>
          <w:tcPr>
            <w:tcW w:w="419" w:type="pct"/>
            <w:vAlign w:val="center"/>
          </w:tcPr>
          <w:p w14:paraId="390FAEE0"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行政人力部</w:t>
            </w:r>
          </w:p>
        </w:tc>
        <w:tc>
          <w:tcPr>
            <w:tcW w:w="379" w:type="pct"/>
            <w:vAlign w:val="center"/>
          </w:tcPr>
          <w:p w14:paraId="29B48FE8"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行政人力总监（职业经理人）</w:t>
            </w:r>
          </w:p>
        </w:tc>
        <w:tc>
          <w:tcPr>
            <w:tcW w:w="350" w:type="pct"/>
            <w:vAlign w:val="center"/>
          </w:tcPr>
          <w:p w14:paraId="0F018A88"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1</w:t>
            </w:r>
          </w:p>
        </w:tc>
        <w:tc>
          <w:tcPr>
            <w:tcW w:w="389" w:type="pct"/>
            <w:vAlign w:val="center"/>
          </w:tcPr>
          <w:p w14:paraId="492C2F50"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社会招聘</w:t>
            </w:r>
          </w:p>
        </w:tc>
        <w:tc>
          <w:tcPr>
            <w:tcW w:w="961" w:type="pct"/>
            <w:vAlign w:val="center"/>
          </w:tcPr>
          <w:p w14:paraId="3F1FFAD6" w14:textId="77777777" w:rsidR="00C5676C" w:rsidRPr="00C5676C" w:rsidRDefault="00C5676C" w:rsidP="00C5676C">
            <w:pPr>
              <w:numPr>
                <w:ilvl w:val="0"/>
                <w:numId w:val="1"/>
              </w:numPr>
              <w:jc w:val="left"/>
              <w:rPr>
                <w:rFonts w:ascii="仿宋_GB2312" w:eastAsia="仿宋_GB2312" w:hAnsi="仿宋_GB2312" w:cs="仿宋_GB2312"/>
                <w:szCs w:val="21"/>
              </w:rPr>
            </w:pPr>
            <w:r w:rsidRPr="00C5676C">
              <w:rPr>
                <w:rFonts w:ascii="仿宋_GB2312" w:eastAsia="仿宋_GB2312" w:hAnsi="仿宋_GB2312" w:cs="仿宋_GB2312" w:hint="eastAsia"/>
                <w:szCs w:val="21"/>
              </w:rPr>
              <w:t>根据公司战略目标，配合落地和执行公司行政及人事工作计划；</w:t>
            </w:r>
          </w:p>
          <w:p w14:paraId="48E6B75D" w14:textId="77777777" w:rsidR="00C5676C" w:rsidRPr="00C5676C" w:rsidRDefault="00C5676C" w:rsidP="00C5676C">
            <w:pPr>
              <w:numPr>
                <w:ilvl w:val="0"/>
                <w:numId w:val="1"/>
              </w:numPr>
              <w:jc w:val="left"/>
              <w:rPr>
                <w:rFonts w:ascii="仿宋_GB2312" w:eastAsia="仿宋_GB2312" w:hAnsi="仿宋_GB2312" w:cs="仿宋_GB2312"/>
                <w:szCs w:val="21"/>
              </w:rPr>
            </w:pPr>
            <w:r w:rsidRPr="00C5676C">
              <w:rPr>
                <w:rFonts w:ascii="仿宋_GB2312" w:eastAsia="仿宋_GB2312" w:hAnsi="仿宋_GB2312" w:cs="仿宋_GB2312" w:hint="eastAsia"/>
                <w:szCs w:val="21"/>
              </w:rPr>
              <w:t>完善人力资源管理体系，全面统筹招聘、绩效、员工关系、档案管理、人力资源信息化等模块。</w:t>
            </w:r>
          </w:p>
        </w:tc>
        <w:tc>
          <w:tcPr>
            <w:tcW w:w="1775" w:type="pct"/>
            <w:vAlign w:val="center"/>
          </w:tcPr>
          <w:p w14:paraId="56153989"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 年龄：40岁或以下</w:t>
            </w:r>
          </w:p>
          <w:p w14:paraId="074D12F1"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 政治面貌：不限</w:t>
            </w:r>
          </w:p>
          <w:p w14:paraId="32DC56AF"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 学历：本科及以上学历</w:t>
            </w:r>
          </w:p>
          <w:p w14:paraId="49F634B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4. 专业：行政或人力资源相关专业</w:t>
            </w:r>
          </w:p>
          <w:p w14:paraId="055132B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5. 资格证书：不限</w:t>
            </w:r>
          </w:p>
          <w:p w14:paraId="17134EFB"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6. 工作经验：5年及以上行政人力资源管理岗位经验，在人力资源六大模块、员工关怀及企业文化活动组织工作有丰富的工作经验。</w:t>
            </w:r>
          </w:p>
          <w:p w14:paraId="5AC9A502"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7.其他：具有良好的计划性、执行能力、沟通能力和敏锐的洞察力。具有多项工作协调安排及处理的能力。</w:t>
            </w:r>
          </w:p>
        </w:tc>
        <w:tc>
          <w:tcPr>
            <w:tcW w:w="273" w:type="pct"/>
            <w:vAlign w:val="center"/>
          </w:tcPr>
          <w:p w14:paraId="04CC35EA"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年薪20-30万</w:t>
            </w:r>
          </w:p>
        </w:tc>
        <w:tc>
          <w:tcPr>
            <w:tcW w:w="452" w:type="pct"/>
            <w:vAlign w:val="center"/>
          </w:tcPr>
          <w:p w14:paraId="293D12F9"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本岗位以职业经理人管理，签订劳动合同、聘用合同、年度和任期经营管理业绩责任书。</w:t>
            </w:r>
          </w:p>
        </w:tc>
      </w:tr>
      <w:tr w:rsidR="00C5676C" w:rsidRPr="00C5676C" w14:paraId="5A8E19E4" w14:textId="77777777" w:rsidTr="00C20601">
        <w:trPr>
          <w:trHeight w:val="4256"/>
        </w:trPr>
        <w:tc>
          <w:tcPr>
            <w:tcW w:w="419" w:type="pct"/>
            <w:vMerge w:val="restart"/>
            <w:vAlign w:val="center"/>
          </w:tcPr>
          <w:p w14:paraId="50D0DB8D"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lastRenderedPageBreak/>
              <w:t>工程部</w:t>
            </w:r>
          </w:p>
        </w:tc>
        <w:tc>
          <w:tcPr>
            <w:tcW w:w="379" w:type="pct"/>
            <w:vAlign w:val="center"/>
          </w:tcPr>
          <w:p w14:paraId="77839B84"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工程经理</w:t>
            </w:r>
          </w:p>
        </w:tc>
        <w:tc>
          <w:tcPr>
            <w:tcW w:w="350" w:type="pct"/>
            <w:vAlign w:val="center"/>
          </w:tcPr>
          <w:p w14:paraId="0EF21B5B"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1</w:t>
            </w:r>
          </w:p>
        </w:tc>
        <w:tc>
          <w:tcPr>
            <w:tcW w:w="389" w:type="pct"/>
            <w:vAlign w:val="center"/>
          </w:tcPr>
          <w:p w14:paraId="79102408"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社会招聘</w:t>
            </w:r>
          </w:p>
        </w:tc>
        <w:tc>
          <w:tcPr>
            <w:tcW w:w="961" w:type="pct"/>
            <w:vAlign w:val="center"/>
          </w:tcPr>
          <w:p w14:paraId="7B434D06"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1.建立和健全项目管理体系、标准和流程，推进项目管理的规范化水平；</w:t>
            </w:r>
          </w:p>
          <w:p w14:paraId="5FEEE4C6"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w:t>
            </w:r>
            <w:r w:rsidRPr="00C5676C">
              <w:rPr>
                <w:rFonts w:ascii="仿宋_GB2312" w:eastAsia="仿宋_GB2312" w:hAnsi="仿宋_GB2312" w:cs="仿宋_GB2312"/>
                <w:szCs w:val="21"/>
              </w:rPr>
              <w:t>统筹公司项目，协调项目资源，解决项目问题，推进项目的顺利实施</w:t>
            </w:r>
            <w:r w:rsidRPr="00C5676C">
              <w:rPr>
                <w:rFonts w:ascii="仿宋_GB2312" w:eastAsia="仿宋_GB2312" w:hAnsi="仿宋_GB2312" w:cs="仿宋_GB2312" w:hint="eastAsia"/>
                <w:szCs w:val="21"/>
              </w:rPr>
              <w:t>；</w:t>
            </w:r>
          </w:p>
          <w:p w14:paraId="6ACB7B09" w14:textId="77777777" w:rsidR="00C5676C" w:rsidRPr="00C5676C" w:rsidRDefault="00C5676C" w:rsidP="00C5676C">
            <w:pPr>
              <w:jc w:val="left"/>
            </w:pPr>
            <w:r w:rsidRPr="00C5676C">
              <w:rPr>
                <w:rFonts w:ascii="仿宋_GB2312" w:eastAsia="仿宋_GB2312" w:hAnsi="仿宋_GB2312" w:cs="仿宋_GB2312" w:hint="eastAsia"/>
                <w:szCs w:val="21"/>
              </w:rPr>
              <w:t>3.</w:t>
            </w:r>
            <w:r w:rsidRPr="00C5676C">
              <w:rPr>
                <w:rFonts w:ascii="仿宋_GB2312" w:eastAsia="仿宋_GB2312" w:hAnsi="仿宋_GB2312" w:cs="仿宋_GB2312"/>
                <w:szCs w:val="21"/>
              </w:rPr>
              <w:t>负责办理工程设计变更和签证手续，严格工程造价</w:t>
            </w:r>
            <w:r w:rsidRPr="00C5676C">
              <w:rPr>
                <w:rFonts w:ascii="仿宋_GB2312" w:eastAsia="仿宋_GB2312" w:hAnsi="仿宋_GB2312" w:cs="仿宋_GB2312" w:hint="eastAsia"/>
                <w:szCs w:val="21"/>
              </w:rPr>
              <w:t>，</w:t>
            </w:r>
            <w:r w:rsidRPr="00C5676C">
              <w:rPr>
                <w:rFonts w:ascii="仿宋_GB2312" w:eastAsia="仿宋_GB2312" w:hAnsi="仿宋_GB2312" w:cs="仿宋_GB2312"/>
                <w:szCs w:val="21"/>
              </w:rPr>
              <w:t>组织项目验收和评审工作，负责工程技术文件、资料、图纸归集管理，工程材料设备验收及管理</w:t>
            </w:r>
            <w:r w:rsidRPr="00C5676C">
              <w:rPr>
                <w:rFonts w:ascii="仿宋_GB2312" w:eastAsia="仿宋_GB2312" w:hAnsi="仿宋_GB2312" w:cs="仿宋_GB2312" w:hint="eastAsia"/>
                <w:szCs w:val="21"/>
              </w:rPr>
              <w:t>等。</w:t>
            </w:r>
          </w:p>
        </w:tc>
        <w:tc>
          <w:tcPr>
            <w:tcW w:w="1775" w:type="pct"/>
            <w:vAlign w:val="center"/>
          </w:tcPr>
          <w:p w14:paraId="1B3BF2D2"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 年龄：40岁或以下</w:t>
            </w:r>
          </w:p>
          <w:p w14:paraId="65DF212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 政治面貌：不限</w:t>
            </w:r>
          </w:p>
          <w:p w14:paraId="3C07BE38"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 学历：本科及以上学历</w:t>
            </w:r>
          </w:p>
          <w:p w14:paraId="10193726"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4. 专业：土木工程、工程管理等相关专业</w:t>
            </w:r>
          </w:p>
          <w:p w14:paraId="32656740"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5. 资格证书：工程师或以上职称</w:t>
            </w:r>
          </w:p>
          <w:p w14:paraId="7736CFCC"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6. 工作经验：5年以上同等岗位工作经验，有房地产完整项目经验，精通工程管理、施工管理、安全管理知识及工程管理流程，熟悉并能分析判断各地政府对房地产项目建设管理的各项规定及程序。</w:t>
            </w:r>
          </w:p>
          <w:p w14:paraId="0CCEC53D"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7.其他：具有极强的分析、判断、决策能力，沟通能力，具有全面的质量意识。</w:t>
            </w:r>
          </w:p>
        </w:tc>
        <w:tc>
          <w:tcPr>
            <w:tcW w:w="273" w:type="pct"/>
            <w:vAlign w:val="center"/>
          </w:tcPr>
          <w:p w14:paraId="73718003"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年薪15-25万</w:t>
            </w:r>
          </w:p>
        </w:tc>
        <w:tc>
          <w:tcPr>
            <w:tcW w:w="452" w:type="pct"/>
            <w:vAlign w:val="center"/>
          </w:tcPr>
          <w:p w14:paraId="6448DE89" w14:textId="77777777" w:rsidR="00C5676C" w:rsidRPr="00C5676C" w:rsidRDefault="00C5676C" w:rsidP="00C5676C">
            <w:pPr>
              <w:jc w:val="center"/>
              <w:rPr>
                <w:rFonts w:ascii="仿宋_GB2312" w:eastAsia="仿宋_GB2312" w:hAnsi="仿宋_GB2312" w:cs="仿宋_GB2312"/>
                <w:szCs w:val="21"/>
              </w:rPr>
            </w:pPr>
          </w:p>
        </w:tc>
      </w:tr>
      <w:tr w:rsidR="00C5676C" w:rsidRPr="00C5676C" w14:paraId="1495B36D" w14:textId="77777777" w:rsidTr="00C20601">
        <w:trPr>
          <w:trHeight w:val="3767"/>
        </w:trPr>
        <w:tc>
          <w:tcPr>
            <w:tcW w:w="419" w:type="pct"/>
            <w:vMerge/>
            <w:vAlign w:val="center"/>
          </w:tcPr>
          <w:p w14:paraId="18841DCA" w14:textId="77777777" w:rsidR="00C5676C" w:rsidRPr="00C5676C" w:rsidRDefault="00C5676C" w:rsidP="00C5676C">
            <w:pPr>
              <w:jc w:val="center"/>
              <w:rPr>
                <w:rFonts w:ascii="仿宋_GB2312" w:eastAsia="仿宋_GB2312" w:hAnsi="仿宋_GB2312" w:cs="仿宋_GB2312"/>
                <w:szCs w:val="21"/>
              </w:rPr>
            </w:pPr>
          </w:p>
        </w:tc>
        <w:tc>
          <w:tcPr>
            <w:tcW w:w="379" w:type="pct"/>
            <w:vAlign w:val="center"/>
          </w:tcPr>
          <w:p w14:paraId="1F779FAF"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报建经理</w:t>
            </w:r>
          </w:p>
        </w:tc>
        <w:tc>
          <w:tcPr>
            <w:tcW w:w="350" w:type="pct"/>
            <w:vAlign w:val="center"/>
          </w:tcPr>
          <w:p w14:paraId="4B35B31F"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1</w:t>
            </w:r>
          </w:p>
        </w:tc>
        <w:tc>
          <w:tcPr>
            <w:tcW w:w="389" w:type="pct"/>
            <w:vAlign w:val="center"/>
          </w:tcPr>
          <w:p w14:paraId="66258F17"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社会招聘</w:t>
            </w:r>
          </w:p>
        </w:tc>
        <w:tc>
          <w:tcPr>
            <w:tcW w:w="961" w:type="pct"/>
            <w:vAlign w:val="center"/>
          </w:tcPr>
          <w:p w14:paraId="49EF5599"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1.负责公司开发项目报批报建工作 ；</w:t>
            </w:r>
          </w:p>
          <w:p w14:paraId="7DB3AC2A"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2.负责公司开发项目交付前验收报批报建手续，组织办理各种前期开发手续及证件；</w:t>
            </w:r>
          </w:p>
          <w:p w14:paraId="70E0C270"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 xml:space="preserve">3.负责参与项目报建重点工作进度控制。 </w:t>
            </w:r>
          </w:p>
          <w:p w14:paraId="79903433" w14:textId="77777777" w:rsidR="00C5676C" w:rsidRPr="00C5676C" w:rsidRDefault="00C5676C" w:rsidP="00C5676C">
            <w:pPr>
              <w:jc w:val="left"/>
              <w:rPr>
                <w:rFonts w:ascii="仿宋_GB2312" w:eastAsia="仿宋_GB2312" w:hAnsi="仿宋_GB2312" w:cs="仿宋_GB2312"/>
                <w:szCs w:val="21"/>
              </w:rPr>
            </w:pPr>
          </w:p>
        </w:tc>
        <w:tc>
          <w:tcPr>
            <w:tcW w:w="1775" w:type="pct"/>
            <w:vAlign w:val="center"/>
          </w:tcPr>
          <w:p w14:paraId="2C2F8FED"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 年龄：40岁或以下</w:t>
            </w:r>
          </w:p>
          <w:p w14:paraId="37B13344"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 政治面貌：不限</w:t>
            </w:r>
          </w:p>
          <w:p w14:paraId="24088C13"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 学历：本科及以上学历</w:t>
            </w:r>
          </w:p>
          <w:p w14:paraId="76F27C9B"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4. 专业：土木工程、工程管理、工业与民用建筑等相关专业</w:t>
            </w:r>
          </w:p>
          <w:p w14:paraId="4FA33FFE"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5. 资格证书：工程师或以上职称</w:t>
            </w:r>
          </w:p>
          <w:p w14:paraId="44DACC83"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6. 工作经验：5年以上同等岗位相关工作经验，熟悉房地产开发项目运作流程，熟悉房地产行业政策法规。</w:t>
            </w:r>
          </w:p>
          <w:p w14:paraId="18E4A43F"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7.其他：具备突出的沟通协调能力和外联拓展能力，抗压能力强，工作条理性和执行能力突出。</w:t>
            </w:r>
          </w:p>
        </w:tc>
        <w:tc>
          <w:tcPr>
            <w:tcW w:w="273" w:type="pct"/>
            <w:vAlign w:val="center"/>
          </w:tcPr>
          <w:p w14:paraId="167DB285"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年薪15-25万</w:t>
            </w:r>
          </w:p>
        </w:tc>
        <w:tc>
          <w:tcPr>
            <w:tcW w:w="452" w:type="pct"/>
            <w:vAlign w:val="center"/>
          </w:tcPr>
          <w:p w14:paraId="6F36638B" w14:textId="77777777" w:rsidR="00C5676C" w:rsidRPr="00C5676C" w:rsidRDefault="00C5676C" w:rsidP="00C5676C">
            <w:pPr>
              <w:jc w:val="center"/>
              <w:rPr>
                <w:rFonts w:ascii="仿宋_GB2312" w:eastAsia="仿宋_GB2312" w:hAnsi="仿宋_GB2312" w:cs="仿宋_GB2312"/>
                <w:szCs w:val="21"/>
              </w:rPr>
            </w:pPr>
          </w:p>
        </w:tc>
      </w:tr>
      <w:tr w:rsidR="00C5676C" w:rsidRPr="00C5676C" w14:paraId="7F08EE6B" w14:textId="77777777" w:rsidTr="00C20601">
        <w:trPr>
          <w:trHeight w:val="4094"/>
        </w:trPr>
        <w:tc>
          <w:tcPr>
            <w:tcW w:w="419" w:type="pct"/>
            <w:vMerge w:val="restart"/>
            <w:vAlign w:val="center"/>
          </w:tcPr>
          <w:p w14:paraId="4E110DAD"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lastRenderedPageBreak/>
              <w:t>设计部</w:t>
            </w:r>
          </w:p>
        </w:tc>
        <w:tc>
          <w:tcPr>
            <w:tcW w:w="379" w:type="pct"/>
            <w:vAlign w:val="center"/>
          </w:tcPr>
          <w:p w14:paraId="7F467EB6"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建筑设计</w:t>
            </w:r>
          </w:p>
        </w:tc>
        <w:tc>
          <w:tcPr>
            <w:tcW w:w="350" w:type="pct"/>
            <w:vAlign w:val="center"/>
          </w:tcPr>
          <w:p w14:paraId="4E77F64A"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1</w:t>
            </w:r>
          </w:p>
        </w:tc>
        <w:tc>
          <w:tcPr>
            <w:tcW w:w="389" w:type="pct"/>
            <w:vAlign w:val="center"/>
          </w:tcPr>
          <w:p w14:paraId="6B305D8E"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社会招聘</w:t>
            </w:r>
          </w:p>
        </w:tc>
        <w:tc>
          <w:tcPr>
            <w:tcW w:w="961" w:type="pct"/>
            <w:vAlign w:val="center"/>
          </w:tcPr>
          <w:p w14:paraId="39820746" w14:textId="77777777" w:rsidR="00C5676C" w:rsidRPr="00C5676C" w:rsidRDefault="00C5676C" w:rsidP="00C5676C">
            <w:pPr>
              <w:numPr>
                <w:ilvl w:val="0"/>
                <w:numId w:val="2"/>
              </w:numPr>
              <w:jc w:val="left"/>
              <w:rPr>
                <w:rFonts w:ascii="仿宋_GB2312" w:eastAsia="仿宋_GB2312" w:hAnsi="仿宋_GB2312" w:cs="仿宋_GB2312"/>
                <w:szCs w:val="21"/>
              </w:rPr>
            </w:pPr>
            <w:r w:rsidRPr="00C5676C">
              <w:rPr>
                <w:rFonts w:ascii="仿宋_GB2312" w:eastAsia="仿宋_GB2312" w:hAnsi="仿宋_GB2312" w:cs="仿宋_GB2312" w:hint="eastAsia"/>
                <w:szCs w:val="21"/>
              </w:rPr>
              <w:t>参与项目总体及建筑单体方案设计管理、成本控制等全过程工作，参与设计单位筛选和评审；</w:t>
            </w:r>
          </w:p>
          <w:p w14:paraId="4C5DD77B" w14:textId="77777777" w:rsidR="00C5676C" w:rsidRPr="00C5676C" w:rsidRDefault="00C5676C" w:rsidP="00C5676C">
            <w:pPr>
              <w:numPr>
                <w:ilvl w:val="0"/>
                <w:numId w:val="2"/>
              </w:numPr>
              <w:jc w:val="left"/>
              <w:rPr>
                <w:rFonts w:ascii="仿宋_GB2312" w:eastAsia="仿宋_GB2312" w:hAnsi="仿宋_GB2312" w:cs="仿宋_GB2312"/>
                <w:szCs w:val="21"/>
              </w:rPr>
            </w:pPr>
            <w:r w:rsidRPr="00C5676C">
              <w:rPr>
                <w:rFonts w:ascii="仿宋_GB2312" w:eastAsia="仿宋_GB2312" w:hAnsi="仿宋_GB2312" w:cs="仿宋_GB2312" w:hint="eastAsia"/>
                <w:szCs w:val="21"/>
              </w:rPr>
              <w:t xml:space="preserve">参与设计成果的评审工作，提出专业意见； </w:t>
            </w:r>
          </w:p>
          <w:p w14:paraId="4720555C" w14:textId="77777777" w:rsidR="00C5676C" w:rsidRPr="00C5676C" w:rsidRDefault="00C5676C" w:rsidP="00C5676C">
            <w:pPr>
              <w:numPr>
                <w:ilvl w:val="0"/>
                <w:numId w:val="2"/>
              </w:numPr>
              <w:jc w:val="left"/>
              <w:rPr>
                <w:rFonts w:ascii="仿宋_GB2312" w:eastAsia="仿宋_GB2312" w:hAnsi="仿宋_GB2312" w:cs="仿宋_GB2312"/>
                <w:szCs w:val="21"/>
              </w:rPr>
            </w:pPr>
            <w:r w:rsidRPr="00C5676C">
              <w:rPr>
                <w:rFonts w:ascii="仿宋_GB2312" w:eastAsia="仿宋_GB2312" w:hAnsi="仿宋_GB2312" w:cs="仿宋_GB2312" w:hint="eastAsia"/>
                <w:szCs w:val="21"/>
              </w:rPr>
              <w:t>负责建筑专业施工图设计审查的通过；</w:t>
            </w:r>
          </w:p>
          <w:p w14:paraId="3E7795CB" w14:textId="77777777" w:rsidR="00C5676C" w:rsidRPr="00C5676C" w:rsidRDefault="00C5676C" w:rsidP="00C5676C">
            <w:pPr>
              <w:numPr>
                <w:ilvl w:val="0"/>
                <w:numId w:val="2"/>
              </w:numPr>
              <w:jc w:val="left"/>
              <w:rPr>
                <w:rFonts w:ascii="仿宋_GB2312" w:eastAsia="仿宋_GB2312" w:hAnsi="仿宋_GB2312" w:cs="仿宋_GB2312"/>
                <w:szCs w:val="21"/>
              </w:rPr>
            </w:pPr>
            <w:r w:rsidRPr="00C5676C">
              <w:rPr>
                <w:rFonts w:ascii="仿宋_GB2312" w:eastAsia="仿宋_GB2312" w:hAnsi="仿宋_GB2312" w:cs="仿宋_GB2312" w:hint="eastAsia"/>
                <w:szCs w:val="21"/>
              </w:rPr>
              <w:t>参与对建筑专业的设计变更；</w:t>
            </w:r>
          </w:p>
          <w:p w14:paraId="0CBA71C1" w14:textId="77777777" w:rsidR="00C5676C" w:rsidRPr="00C5676C" w:rsidRDefault="00C5676C" w:rsidP="00C5676C">
            <w:pPr>
              <w:numPr>
                <w:ilvl w:val="0"/>
                <w:numId w:val="2"/>
              </w:numPr>
              <w:jc w:val="left"/>
              <w:rPr>
                <w:rFonts w:ascii="仿宋_GB2312" w:eastAsia="仿宋_GB2312" w:hAnsi="仿宋_GB2312" w:cs="仿宋_GB2312"/>
                <w:szCs w:val="21"/>
              </w:rPr>
            </w:pPr>
            <w:r w:rsidRPr="00C5676C">
              <w:rPr>
                <w:rFonts w:ascii="仿宋_GB2312" w:eastAsia="仿宋_GB2312" w:hAnsi="仿宋_GB2312" w:cs="仿宋_GB2312" w:hint="eastAsia"/>
                <w:szCs w:val="21"/>
              </w:rPr>
              <w:t>配合项目有关报批报建、现场施工、验收等工作。</w:t>
            </w:r>
          </w:p>
        </w:tc>
        <w:tc>
          <w:tcPr>
            <w:tcW w:w="1775" w:type="pct"/>
            <w:vAlign w:val="center"/>
          </w:tcPr>
          <w:p w14:paraId="67AAA6E4"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 年龄：30岁或以下</w:t>
            </w:r>
          </w:p>
          <w:p w14:paraId="18D1785C"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 政治面貌：不限</w:t>
            </w:r>
          </w:p>
          <w:p w14:paraId="37031ABE"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 学历：本科及以上学历</w:t>
            </w:r>
          </w:p>
          <w:p w14:paraId="0D25C324"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4. 专业：建筑学、城市规划、城乡规划等相关专业等相关专业</w:t>
            </w:r>
          </w:p>
          <w:p w14:paraId="7CBC06EE"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5. 资格证书：助理工程师或以上职称</w:t>
            </w:r>
          </w:p>
          <w:p w14:paraId="5462C3E8"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6. 工作经验：3年以上相关工作经验，熟悉国家、广东省、佛山市及各级行政管理部门有关设计的法律、法规、条例、规定和通知，熟练运用相关技术规范。</w:t>
            </w:r>
          </w:p>
          <w:p w14:paraId="6C02876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7.其他：具有较强的计划管理与组织协调能力。</w:t>
            </w:r>
          </w:p>
        </w:tc>
        <w:tc>
          <w:tcPr>
            <w:tcW w:w="273" w:type="pct"/>
            <w:vAlign w:val="center"/>
          </w:tcPr>
          <w:p w14:paraId="38115861"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年薪10-15万</w:t>
            </w:r>
          </w:p>
        </w:tc>
        <w:tc>
          <w:tcPr>
            <w:tcW w:w="452" w:type="pct"/>
            <w:vAlign w:val="center"/>
          </w:tcPr>
          <w:p w14:paraId="0C7852B0" w14:textId="77777777" w:rsidR="00C5676C" w:rsidRPr="00C5676C" w:rsidRDefault="00C5676C" w:rsidP="00C5676C">
            <w:pPr>
              <w:jc w:val="center"/>
              <w:rPr>
                <w:rFonts w:ascii="仿宋_GB2312" w:eastAsia="仿宋_GB2312" w:hAnsi="仿宋_GB2312" w:cs="仿宋_GB2312"/>
                <w:szCs w:val="21"/>
              </w:rPr>
            </w:pPr>
          </w:p>
        </w:tc>
      </w:tr>
      <w:tr w:rsidR="00C5676C" w:rsidRPr="00C5676C" w14:paraId="72831674" w14:textId="77777777" w:rsidTr="00C20601">
        <w:trPr>
          <w:trHeight w:val="3887"/>
        </w:trPr>
        <w:tc>
          <w:tcPr>
            <w:tcW w:w="419" w:type="pct"/>
            <w:vMerge/>
            <w:vAlign w:val="center"/>
          </w:tcPr>
          <w:p w14:paraId="14AF7FD3" w14:textId="77777777" w:rsidR="00C5676C" w:rsidRPr="00C5676C" w:rsidRDefault="00C5676C" w:rsidP="00C5676C">
            <w:pPr>
              <w:jc w:val="center"/>
              <w:rPr>
                <w:rFonts w:ascii="仿宋_GB2312" w:eastAsia="仿宋_GB2312" w:hAnsi="仿宋_GB2312" w:cs="仿宋_GB2312"/>
                <w:szCs w:val="21"/>
              </w:rPr>
            </w:pPr>
          </w:p>
        </w:tc>
        <w:tc>
          <w:tcPr>
            <w:tcW w:w="379" w:type="pct"/>
            <w:vAlign w:val="center"/>
          </w:tcPr>
          <w:p w14:paraId="2BC78C5B"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机电暖通专业设计</w:t>
            </w:r>
          </w:p>
        </w:tc>
        <w:tc>
          <w:tcPr>
            <w:tcW w:w="350" w:type="pct"/>
            <w:vAlign w:val="center"/>
          </w:tcPr>
          <w:p w14:paraId="21605C92"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1</w:t>
            </w:r>
          </w:p>
        </w:tc>
        <w:tc>
          <w:tcPr>
            <w:tcW w:w="389" w:type="pct"/>
            <w:vAlign w:val="center"/>
          </w:tcPr>
          <w:p w14:paraId="08CC1AE5"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社会招聘</w:t>
            </w:r>
          </w:p>
        </w:tc>
        <w:tc>
          <w:tcPr>
            <w:tcW w:w="961" w:type="pct"/>
            <w:vAlign w:val="center"/>
          </w:tcPr>
          <w:p w14:paraId="19306C1B"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1.参与项目的机电设计管理，对各项目进行机电（强弱电/暖通/给排水）管理评审、设计标准统筹、制定工作；</w:t>
            </w:r>
          </w:p>
          <w:p w14:paraId="71B00206"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2.与设计单位沟通、协调机电专业技术问题；</w:t>
            </w:r>
          </w:p>
          <w:p w14:paraId="084AA58E"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3.参与选型定板工作，提供工程施工现场的技术支持，解决施工现场问题等。</w:t>
            </w:r>
          </w:p>
        </w:tc>
        <w:tc>
          <w:tcPr>
            <w:tcW w:w="1775" w:type="pct"/>
            <w:vAlign w:val="center"/>
          </w:tcPr>
          <w:p w14:paraId="32BDF85A"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 年龄：30岁或以下</w:t>
            </w:r>
          </w:p>
          <w:p w14:paraId="3CED5E4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 政治面貌：不限</w:t>
            </w:r>
          </w:p>
          <w:p w14:paraId="79468B80"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 学历：本科及以上学历</w:t>
            </w:r>
          </w:p>
          <w:p w14:paraId="2262B92B"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4. 专业：建筑环境、设备工程、暖通、给排水等相关专业</w:t>
            </w:r>
          </w:p>
          <w:p w14:paraId="4066704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5. 资格证书：助理工程师或以上职称</w:t>
            </w:r>
          </w:p>
          <w:p w14:paraId="34EE1C79"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6. 工作经验：3年以上房地产甲方机电（强电/弱电/暖通/给排水）设计管理工作经验，熟悉施工规范，对给排水、暖通、空调、燃气各专业具备一定的专业知识，熟悉AUTOCAD、OFFICE等办公应用软件。</w:t>
            </w:r>
          </w:p>
          <w:p w14:paraId="2DC72F24"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7.其他：具有较强的计划管理与组织协调能力。</w:t>
            </w:r>
          </w:p>
        </w:tc>
        <w:tc>
          <w:tcPr>
            <w:tcW w:w="273" w:type="pct"/>
            <w:vAlign w:val="center"/>
          </w:tcPr>
          <w:p w14:paraId="4D68421B"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年薪10-15万</w:t>
            </w:r>
          </w:p>
        </w:tc>
        <w:tc>
          <w:tcPr>
            <w:tcW w:w="452" w:type="pct"/>
            <w:vAlign w:val="center"/>
          </w:tcPr>
          <w:p w14:paraId="33BCF155" w14:textId="77777777" w:rsidR="00C5676C" w:rsidRPr="00C5676C" w:rsidRDefault="00C5676C" w:rsidP="00C5676C">
            <w:pPr>
              <w:jc w:val="center"/>
              <w:rPr>
                <w:rFonts w:ascii="仿宋_GB2312" w:eastAsia="仿宋_GB2312" w:hAnsi="仿宋_GB2312" w:cs="仿宋_GB2312"/>
                <w:szCs w:val="21"/>
              </w:rPr>
            </w:pPr>
          </w:p>
        </w:tc>
      </w:tr>
      <w:tr w:rsidR="00C5676C" w:rsidRPr="00C5676C" w14:paraId="3615E7B6" w14:textId="77777777" w:rsidTr="00C20601">
        <w:trPr>
          <w:trHeight w:val="4243"/>
        </w:trPr>
        <w:tc>
          <w:tcPr>
            <w:tcW w:w="419" w:type="pct"/>
            <w:vMerge/>
            <w:vAlign w:val="center"/>
          </w:tcPr>
          <w:p w14:paraId="2A015268" w14:textId="77777777" w:rsidR="00C5676C" w:rsidRPr="00C5676C" w:rsidRDefault="00C5676C" w:rsidP="00C5676C">
            <w:pPr>
              <w:jc w:val="center"/>
              <w:rPr>
                <w:rFonts w:ascii="仿宋_GB2312" w:eastAsia="仿宋_GB2312" w:hAnsi="仿宋_GB2312" w:cs="仿宋_GB2312"/>
                <w:szCs w:val="21"/>
              </w:rPr>
            </w:pPr>
          </w:p>
        </w:tc>
        <w:tc>
          <w:tcPr>
            <w:tcW w:w="379" w:type="pct"/>
            <w:vAlign w:val="center"/>
          </w:tcPr>
          <w:p w14:paraId="0FC339C6"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景观专业设计</w:t>
            </w:r>
          </w:p>
        </w:tc>
        <w:tc>
          <w:tcPr>
            <w:tcW w:w="350" w:type="pct"/>
            <w:vAlign w:val="center"/>
          </w:tcPr>
          <w:p w14:paraId="4F8C1A2D"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1</w:t>
            </w:r>
          </w:p>
        </w:tc>
        <w:tc>
          <w:tcPr>
            <w:tcW w:w="389" w:type="pct"/>
            <w:vAlign w:val="center"/>
          </w:tcPr>
          <w:p w14:paraId="4CD5017F"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社会招聘</w:t>
            </w:r>
          </w:p>
        </w:tc>
        <w:tc>
          <w:tcPr>
            <w:tcW w:w="961" w:type="pct"/>
            <w:vAlign w:val="center"/>
          </w:tcPr>
          <w:p w14:paraId="22A7341D" w14:textId="77777777" w:rsidR="00C5676C" w:rsidRPr="00C5676C" w:rsidRDefault="00C5676C" w:rsidP="00C5676C">
            <w:pPr>
              <w:numPr>
                <w:ilvl w:val="0"/>
                <w:numId w:val="3"/>
              </w:numPr>
              <w:jc w:val="left"/>
              <w:rPr>
                <w:rFonts w:ascii="仿宋_GB2312" w:eastAsia="仿宋_GB2312" w:hAnsi="仿宋_GB2312" w:cs="仿宋_GB2312"/>
                <w:szCs w:val="21"/>
              </w:rPr>
            </w:pPr>
            <w:r w:rsidRPr="00C5676C">
              <w:rPr>
                <w:rFonts w:ascii="仿宋_GB2312" w:eastAsia="仿宋_GB2312" w:hAnsi="仿宋_GB2312" w:cs="仿宋_GB2312" w:hint="eastAsia"/>
                <w:szCs w:val="21"/>
              </w:rPr>
              <w:t>参与项目景观设计管理工作；</w:t>
            </w:r>
          </w:p>
          <w:p w14:paraId="03870140" w14:textId="77777777" w:rsidR="00C5676C" w:rsidRPr="00C5676C" w:rsidRDefault="00C5676C" w:rsidP="00C5676C">
            <w:pPr>
              <w:numPr>
                <w:ilvl w:val="0"/>
                <w:numId w:val="3"/>
              </w:numPr>
              <w:jc w:val="left"/>
              <w:rPr>
                <w:rFonts w:ascii="仿宋_GB2312" w:eastAsia="仿宋_GB2312" w:hAnsi="仿宋_GB2312" w:cs="仿宋_GB2312"/>
                <w:szCs w:val="21"/>
              </w:rPr>
            </w:pPr>
            <w:r w:rsidRPr="00C5676C">
              <w:rPr>
                <w:rFonts w:ascii="仿宋_GB2312" w:eastAsia="仿宋_GB2312" w:hAnsi="仿宋_GB2312" w:cs="仿宋_GB2312" w:hint="eastAsia"/>
                <w:szCs w:val="21"/>
              </w:rPr>
              <w:t>参与景观方案设计管理把控，施工图设计管理把控；</w:t>
            </w:r>
          </w:p>
          <w:p w14:paraId="6D479704" w14:textId="77777777" w:rsidR="00C5676C" w:rsidRPr="00C5676C" w:rsidRDefault="00C5676C" w:rsidP="00C5676C">
            <w:pPr>
              <w:numPr>
                <w:ilvl w:val="0"/>
                <w:numId w:val="3"/>
              </w:numPr>
              <w:jc w:val="left"/>
              <w:rPr>
                <w:rFonts w:ascii="仿宋_GB2312" w:eastAsia="仿宋_GB2312" w:hAnsi="仿宋_GB2312" w:cs="仿宋_GB2312"/>
                <w:szCs w:val="21"/>
              </w:rPr>
            </w:pPr>
            <w:r w:rsidRPr="00C5676C">
              <w:rPr>
                <w:rFonts w:ascii="仿宋_GB2312" w:eastAsia="仿宋_GB2312" w:hAnsi="仿宋_GB2312" w:cs="仿宋_GB2312" w:hint="eastAsia"/>
                <w:szCs w:val="21"/>
              </w:rPr>
              <w:t>参与项目现场景观施工的全面控制协调；</w:t>
            </w:r>
          </w:p>
          <w:p w14:paraId="6E795914" w14:textId="77777777" w:rsidR="00C5676C" w:rsidRPr="00C5676C" w:rsidRDefault="00C5676C" w:rsidP="00C5676C">
            <w:pPr>
              <w:numPr>
                <w:ilvl w:val="0"/>
                <w:numId w:val="3"/>
              </w:numPr>
              <w:jc w:val="left"/>
            </w:pPr>
            <w:r w:rsidRPr="00C5676C">
              <w:rPr>
                <w:rFonts w:ascii="仿宋_GB2312" w:eastAsia="仿宋_GB2312" w:hAnsi="仿宋_GB2312" w:cs="仿宋_GB2312" w:hint="eastAsia"/>
                <w:szCs w:val="21"/>
              </w:rPr>
              <w:t>后期配合：为相关部门的工作提供现场技术支持，以保证项目正常推进。</w:t>
            </w:r>
          </w:p>
        </w:tc>
        <w:tc>
          <w:tcPr>
            <w:tcW w:w="1775" w:type="pct"/>
            <w:vAlign w:val="center"/>
          </w:tcPr>
          <w:p w14:paraId="405B525F"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 年龄：30岁或以下</w:t>
            </w:r>
          </w:p>
          <w:p w14:paraId="0A73D4F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 政治面貌：不限</w:t>
            </w:r>
          </w:p>
          <w:p w14:paraId="18BDC20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 学历：本科及以上学历</w:t>
            </w:r>
          </w:p>
          <w:p w14:paraId="42C94628"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4. 专业：园林、景观设计等相关专业</w:t>
            </w:r>
          </w:p>
          <w:p w14:paraId="3E954E8A"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5. 资格证书：助理工程师或以上职称</w:t>
            </w:r>
          </w:p>
          <w:p w14:paraId="00F2CE1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6. 工作经验：3年以上房地产企业、设计院等相关工作经验，熟悉景观专业设计行业法规及规范，熟悉设计管理程序及业务流程。</w:t>
            </w:r>
          </w:p>
          <w:p w14:paraId="7DD9068B"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7.其他：具有较强的计划管理与组织协调能力。</w:t>
            </w:r>
          </w:p>
        </w:tc>
        <w:tc>
          <w:tcPr>
            <w:tcW w:w="273" w:type="pct"/>
            <w:vAlign w:val="center"/>
          </w:tcPr>
          <w:p w14:paraId="09DCF990"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年薪10-15万</w:t>
            </w:r>
          </w:p>
        </w:tc>
        <w:tc>
          <w:tcPr>
            <w:tcW w:w="452" w:type="pct"/>
            <w:vAlign w:val="center"/>
          </w:tcPr>
          <w:p w14:paraId="7D5EBA16" w14:textId="77777777" w:rsidR="00C5676C" w:rsidRPr="00C5676C" w:rsidRDefault="00C5676C" w:rsidP="00C5676C">
            <w:pPr>
              <w:jc w:val="center"/>
              <w:rPr>
                <w:rFonts w:ascii="仿宋_GB2312" w:eastAsia="仿宋_GB2312" w:hAnsi="仿宋_GB2312" w:cs="仿宋_GB2312"/>
                <w:szCs w:val="21"/>
              </w:rPr>
            </w:pPr>
          </w:p>
        </w:tc>
      </w:tr>
      <w:tr w:rsidR="00C5676C" w:rsidRPr="00C5676C" w14:paraId="0F5B61A0" w14:textId="77777777" w:rsidTr="00C20601">
        <w:trPr>
          <w:trHeight w:val="4355"/>
        </w:trPr>
        <w:tc>
          <w:tcPr>
            <w:tcW w:w="419" w:type="pct"/>
            <w:vAlign w:val="center"/>
          </w:tcPr>
          <w:p w14:paraId="01670591" w14:textId="77777777" w:rsidR="00C5676C" w:rsidRPr="00C5676C" w:rsidRDefault="00C5676C" w:rsidP="00C5676C">
            <w:pPr>
              <w:jc w:val="center"/>
              <w:rPr>
                <w:rFonts w:ascii="仿宋_GB2312" w:eastAsia="仿宋_GB2312" w:hAnsi="仿宋_GB2312" w:cs="仿宋_GB2312"/>
                <w:szCs w:val="21"/>
              </w:rPr>
            </w:pPr>
            <w:proofErr w:type="gramStart"/>
            <w:r w:rsidRPr="00C5676C">
              <w:rPr>
                <w:rFonts w:ascii="仿宋_GB2312" w:eastAsia="仿宋_GB2312" w:hAnsi="仿宋_GB2312" w:cs="仿宋_GB2312" w:hint="eastAsia"/>
                <w:szCs w:val="21"/>
              </w:rPr>
              <w:t>招采合约</w:t>
            </w:r>
            <w:proofErr w:type="gramEnd"/>
            <w:r w:rsidRPr="00C5676C">
              <w:rPr>
                <w:rFonts w:ascii="仿宋_GB2312" w:eastAsia="仿宋_GB2312" w:hAnsi="仿宋_GB2312" w:cs="仿宋_GB2312" w:hint="eastAsia"/>
                <w:szCs w:val="21"/>
              </w:rPr>
              <w:t>部</w:t>
            </w:r>
          </w:p>
        </w:tc>
        <w:tc>
          <w:tcPr>
            <w:tcW w:w="379" w:type="pct"/>
            <w:vAlign w:val="center"/>
          </w:tcPr>
          <w:p w14:paraId="684D33FC"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预算员</w:t>
            </w:r>
          </w:p>
        </w:tc>
        <w:tc>
          <w:tcPr>
            <w:tcW w:w="350" w:type="pct"/>
            <w:vAlign w:val="center"/>
          </w:tcPr>
          <w:p w14:paraId="74D0401C"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3</w:t>
            </w:r>
          </w:p>
        </w:tc>
        <w:tc>
          <w:tcPr>
            <w:tcW w:w="389" w:type="pct"/>
            <w:vAlign w:val="center"/>
          </w:tcPr>
          <w:p w14:paraId="7438573F"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社会招聘</w:t>
            </w:r>
          </w:p>
        </w:tc>
        <w:tc>
          <w:tcPr>
            <w:tcW w:w="961" w:type="pct"/>
            <w:vAlign w:val="center"/>
          </w:tcPr>
          <w:p w14:paraId="30780D70"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1负责项目工程量计算、套价、预结算办理等工作；</w:t>
            </w:r>
          </w:p>
          <w:p w14:paraId="08A85DC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2.完成进度款申报、签证变更、索赔等工作；</w:t>
            </w:r>
          </w:p>
          <w:p w14:paraId="3E2257D6"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3.参与项目成本编制并负责具体实施，定期进行成本分析工作并提出相应改进措施和意见。</w:t>
            </w:r>
          </w:p>
        </w:tc>
        <w:tc>
          <w:tcPr>
            <w:tcW w:w="1775" w:type="pct"/>
            <w:vAlign w:val="center"/>
          </w:tcPr>
          <w:p w14:paraId="46907D97"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 年龄：30岁或以下</w:t>
            </w:r>
          </w:p>
          <w:p w14:paraId="302EE352"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 政治面貌：不限</w:t>
            </w:r>
          </w:p>
          <w:p w14:paraId="11D395FC"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 学历：本科及以上学历</w:t>
            </w:r>
          </w:p>
          <w:p w14:paraId="7D2DAC2D"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4. 专业：造价、建筑、工民建或土木工程相关专业</w:t>
            </w:r>
          </w:p>
          <w:p w14:paraId="5C332D10"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5. 资格证书：不限</w:t>
            </w:r>
          </w:p>
          <w:p w14:paraId="32549C40"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6. 工作经验：3年以上相关工作经验，具有房建施工单位预算成本经验，熟悉现场施工工艺，能独立完成单位工程的预、结算与签证工程。</w:t>
            </w:r>
          </w:p>
          <w:p w14:paraId="72FB0A21"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7.其他：具有较强的责任心、计划管理与组织协调能力。</w:t>
            </w:r>
          </w:p>
        </w:tc>
        <w:tc>
          <w:tcPr>
            <w:tcW w:w="273" w:type="pct"/>
            <w:vAlign w:val="center"/>
          </w:tcPr>
          <w:p w14:paraId="23C08DC0"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年薪10-15万</w:t>
            </w:r>
          </w:p>
        </w:tc>
        <w:tc>
          <w:tcPr>
            <w:tcW w:w="452" w:type="pct"/>
            <w:vAlign w:val="center"/>
          </w:tcPr>
          <w:p w14:paraId="2D0AB8AC" w14:textId="77777777" w:rsidR="00C5676C" w:rsidRPr="00C5676C" w:rsidRDefault="00C5676C" w:rsidP="00C5676C">
            <w:pPr>
              <w:jc w:val="center"/>
              <w:rPr>
                <w:rFonts w:ascii="仿宋_GB2312" w:eastAsia="仿宋_GB2312" w:hAnsi="仿宋_GB2312" w:cs="仿宋_GB2312"/>
                <w:szCs w:val="21"/>
              </w:rPr>
            </w:pPr>
          </w:p>
        </w:tc>
      </w:tr>
      <w:tr w:rsidR="00C5676C" w:rsidRPr="00C5676C" w14:paraId="7CD50208" w14:textId="77777777" w:rsidTr="00C20601">
        <w:tc>
          <w:tcPr>
            <w:tcW w:w="419" w:type="pct"/>
            <w:vAlign w:val="center"/>
          </w:tcPr>
          <w:p w14:paraId="3FBCE103"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lastRenderedPageBreak/>
              <w:t>设计部</w:t>
            </w:r>
          </w:p>
        </w:tc>
        <w:tc>
          <w:tcPr>
            <w:tcW w:w="379" w:type="pct"/>
            <w:vAlign w:val="center"/>
          </w:tcPr>
          <w:p w14:paraId="4C10F82C"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设计总监（职业经理人）</w:t>
            </w:r>
          </w:p>
        </w:tc>
        <w:tc>
          <w:tcPr>
            <w:tcW w:w="350" w:type="pct"/>
            <w:vAlign w:val="center"/>
          </w:tcPr>
          <w:p w14:paraId="420D7FC9"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1</w:t>
            </w:r>
          </w:p>
        </w:tc>
        <w:tc>
          <w:tcPr>
            <w:tcW w:w="389" w:type="pct"/>
            <w:vAlign w:val="center"/>
          </w:tcPr>
          <w:p w14:paraId="1AEC06A8"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社会招聘</w:t>
            </w:r>
          </w:p>
        </w:tc>
        <w:tc>
          <w:tcPr>
            <w:tcW w:w="961" w:type="pct"/>
            <w:vAlign w:val="center"/>
          </w:tcPr>
          <w:p w14:paraId="6BC81D31"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统筹项目设计的前期工作、施工图审查、项目设计的管理协调工作、与设计院对接、项目施工阶段的技术协调工作等。</w:t>
            </w:r>
          </w:p>
        </w:tc>
        <w:tc>
          <w:tcPr>
            <w:tcW w:w="1775" w:type="pct"/>
            <w:vAlign w:val="center"/>
          </w:tcPr>
          <w:p w14:paraId="7714C98C"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1.年龄：45岁或以下；</w:t>
            </w:r>
          </w:p>
          <w:p w14:paraId="7384FDA9"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2.政治面貌：不限；</w:t>
            </w:r>
          </w:p>
          <w:p w14:paraId="50043BB2"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3.学历：本科及以上学历；</w:t>
            </w:r>
          </w:p>
          <w:p w14:paraId="4D730CE1"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4.专业：建筑学相关专业；</w:t>
            </w:r>
          </w:p>
          <w:p w14:paraId="51C1FF2F"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5.资格证书：持有一级建造师或中级工程师以上职称；</w:t>
            </w:r>
          </w:p>
          <w:p w14:paraId="1A679A0C"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6.工作经验：5年以上地产设计管理经验，在较知名地产企业或知名项目有较完整的项目经验者优先；</w:t>
            </w:r>
          </w:p>
          <w:p w14:paraId="138D8E63"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7.其他：熟悉及掌握相关技术规范，具有一定的审图能力，了解基本建设程序、材料、设备性能等。能够把握建筑设计风格和效果，具有较强的沟通协调能力。</w:t>
            </w:r>
          </w:p>
        </w:tc>
        <w:tc>
          <w:tcPr>
            <w:tcW w:w="273" w:type="pct"/>
            <w:vAlign w:val="center"/>
          </w:tcPr>
          <w:p w14:paraId="389C1F24"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年薪20-30万</w:t>
            </w:r>
          </w:p>
        </w:tc>
        <w:tc>
          <w:tcPr>
            <w:tcW w:w="452" w:type="pct"/>
            <w:vAlign w:val="center"/>
          </w:tcPr>
          <w:p w14:paraId="5863843D"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本岗位以职业经理人管理，签订劳动合同、聘用合同、年度和任期经营管理</w:t>
            </w:r>
          </w:p>
        </w:tc>
      </w:tr>
      <w:tr w:rsidR="00C5676C" w:rsidRPr="00C5676C" w14:paraId="74A5D97E" w14:textId="77777777" w:rsidTr="00C20601">
        <w:tc>
          <w:tcPr>
            <w:tcW w:w="419" w:type="pct"/>
            <w:vAlign w:val="center"/>
          </w:tcPr>
          <w:p w14:paraId="12BBE000"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营销管理部</w:t>
            </w:r>
          </w:p>
        </w:tc>
        <w:tc>
          <w:tcPr>
            <w:tcW w:w="379" w:type="pct"/>
            <w:vAlign w:val="center"/>
          </w:tcPr>
          <w:p w14:paraId="4C8D137A"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营销总监（职业经理人）</w:t>
            </w:r>
          </w:p>
        </w:tc>
        <w:tc>
          <w:tcPr>
            <w:tcW w:w="350" w:type="pct"/>
            <w:vAlign w:val="center"/>
          </w:tcPr>
          <w:p w14:paraId="5B3100FE"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1</w:t>
            </w:r>
          </w:p>
        </w:tc>
        <w:tc>
          <w:tcPr>
            <w:tcW w:w="389" w:type="pct"/>
            <w:vAlign w:val="center"/>
          </w:tcPr>
          <w:p w14:paraId="01FFE9AB"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社会招聘</w:t>
            </w:r>
          </w:p>
        </w:tc>
        <w:tc>
          <w:tcPr>
            <w:tcW w:w="961" w:type="pct"/>
            <w:vAlign w:val="center"/>
          </w:tcPr>
          <w:p w14:paraId="51B3ECFB"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全面负责项目的营销、策划、销售管理、客户关系等营销工作，负责项目销售情况和数据的监控，完成公司下达的销售任务和回款任务。</w:t>
            </w:r>
          </w:p>
        </w:tc>
        <w:tc>
          <w:tcPr>
            <w:tcW w:w="1775" w:type="pct"/>
            <w:vAlign w:val="center"/>
          </w:tcPr>
          <w:p w14:paraId="7E974B4C"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1. 年龄：45岁或以下</w:t>
            </w:r>
          </w:p>
          <w:p w14:paraId="0D30ABF5"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2. 政治面貌：不限</w:t>
            </w:r>
          </w:p>
          <w:p w14:paraId="1F418789"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3. 学历：本科及以上学历</w:t>
            </w:r>
          </w:p>
          <w:p w14:paraId="2FF948B8"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4. 专业：房地产、市场营销等相关专业</w:t>
            </w:r>
          </w:p>
          <w:p w14:paraId="09678C4B"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5. 资格证书：不限</w:t>
            </w:r>
          </w:p>
          <w:p w14:paraId="647DDDBB"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6. 工作经验：5年以上房地产全过程销售管控经验，3年以上同等岗位工作经验。</w:t>
            </w:r>
          </w:p>
          <w:p w14:paraId="4BB02986" w14:textId="77777777" w:rsidR="00C5676C" w:rsidRPr="00C5676C" w:rsidRDefault="00C5676C" w:rsidP="00C5676C">
            <w:pPr>
              <w:jc w:val="left"/>
              <w:rPr>
                <w:rFonts w:ascii="仿宋_GB2312" w:eastAsia="仿宋_GB2312" w:hAnsi="仿宋_GB2312" w:cs="仿宋_GB2312"/>
                <w:szCs w:val="21"/>
              </w:rPr>
            </w:pPr>
            <w:r w:rsidRPr="00C5676C">
              <w:rPr>
                <w:rFonts w:ascii="仿宋_GB2312" w:eastAsia="仿宋_GB2312" w:hAnsi="仿宋_GB2312" w:cs="仿宋_GB2312" w:hint="eastAsia"/>
                <w:szCs w:val="21"/>
              </w:rPr>
              <w:t>7.其他：熟悉房地产各阶段开发流程，有一定的市场判断与解读能力。有较强</w:t>
            </w:r>
            <w:proofErr w:type="gramStart"/>
            <w:r w:rsidRPr="00C5676C">
              <w:rPr>
                <w:rFonts w:ascii="仿宋_GB2312" w:eastAsia="仿宋_GB2312" w:hAnsi="仿宋_GB2312" w:cs="仿宋_GB2312" w:hint="eastAsia"/>
                <w:szCs w:val="21"/>
              </w:rPr>
              <w:t>的前控意识</w:t>
            </w:r>
            <w:proofErr w:type="gramEnd"/>
            <w:r w:rsidRPr="00C5676C">
              <w:rPr>
                <w:rFonts w:ascii="仿宋_GB2312" w:eastAsia="仿宋_GB2312" w:hAnsi="仿宋_GB2312" w:cs="仿宋_GB2312" w:hint="eastAsia"/>
                <w:szCs w:val="21"/>
              </w:rPr>
              <w:t>，抗压能力，善于协调营销团队的工作。</w:t>
            </w:r>
          </w:p>
        </w:tc>
        <w:tc>
          <w:tcPr>
            <w:tcW w:w="273" w:type="pct"/>
            <w:vAlign w:val="center"/>
          </w:tcPr>
          <w:p w14:paraId="4035C44F"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年薪20-30万</w:t>
            </w:r>
          </w:p>
        </w:tc>
        <w:tc>
          <w:tcPr>
            <w:tcW w:w="452" w:type="pct"/>
            <w:vAlign w:val="center"/>
          </w:tcPr>
          <w:p w14:paraId="69B8E13D"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本岗位以职业经理人管理，签订劳动合同、聘用合同、年度和任期经营管理</w:t>
            </w:r>
          </w:p>
        </w:tc>
      </w:tr>
      <w:tr w:rsidR="00C5676C" w:rsidRPr="00C5676C" w14:paraId="5D1FC77F" w14:textId="77777777" w:rsidTr="00C20601">
        <w:trPr>
          <w:trHeight w:val="499"/>
        </w:trPr>
        <w:tc>
          <w:tcPr>
            <w:tcW w:w="798" w:type="pct"/>
            <w:gridSpan w:val="2"/>
            <w:vAlign w:val="center"/>
          </w:tcPr>
          <w:p w14:paraId="1995AC0A"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合计</w:t>
            </w:r>
          </w:p>
        </w:tc>
        <w:tc>
          <w:tcPr>
            <w:tcW w:w="350" w:type="pct"/>
            <w:vAlign w:val="center"/>
          </w:tcPr>
          <w:p w14:paraId="1DF5B973"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11</w:t>
            </w:r>
          </w:p>
        </w:tc>
        <w:tc>
          <w:tcPr>
            <w:tcW w:w="389" w:type="pct"/>
            <w:vAlign w:val="center"/>
          </w:tcPr>
          <w:p w14:paraId="76D844FE"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w:t>
            </w:r>
          </w:p>
        </w:tc>
        <w:tc>
          <w:tcPr>
            <w:tcW w:w="961" w:type="pct"/>
            <w:vAlign w:val="center"/>
          </w:tcPr>
          <w:p w14:paraId="61DBCAC5"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w:t>
            </w:r>
          </w:p>
        </w:tc>
        <w:tc>
          <w:tcPr>
            <w:tcW w:w="1775" w:type="pct"/>
            <w:vAlign w:val="center"/>
          </w:tcPr>
          <w:p w14:paraId="47FEC334"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w:t>
            </w:r>
          </w:p>
        </w:tc>
        <w:tc>
          <w:tcPr>
            <w:tcW w:w="273" w:type="pct"/>
            <w:vAlign w:val="center"/>
          </w:tcPr>
          <w:p w14:paraId="1393815A"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w:t>
            </w:r>
          </w:p>
        </w:tc>
        <w:tc>
          <w:tcPr>
            <w:tcW w:w="452" w:type="pct"/>
            <w:vAlign w:val="center"/>
          </w:tcPr>
          <w:p w14:paraId="1CD61CE9" w14:textId="77777777" w:rsidR="00C5676C" w:rsidRPr="00C5676C" w:rsidRDefault="00C5676C" w:rsidP="00C5676C">
            <w:pPr>
              <w:jc w:val="center"/>
              <w:rPr>
                <w:rFonts w:ascii="仿宋_GB2312" w:eastAsia="仿宋_GB2312" w:hAnsi="仿宋_GB2312" w:cs="仿宋_GB2312"/>
                <w:szCs w:val="21"/>
              </w:rPr>
            </w:pPr>
            <w:r w:rsidRPr="00C5676C">
              <w:rPr>
                <w:rFonts w:ascii="仿宋_GB2312" w:eastAsia="仿宋_GB2312" w:hAnsi="仿宋_GB2312" w:cs="仿宋_GB2312" w:hint="eastAsia"/>
                <w:szCs w:val="21"/>
              </w:rPr>
              <w:t>-</w:t>
            </w:r>
          </w:p>
        </w:tc>
      </w:tr>
    </w:tbl>
    <w:p w14:paraId="27353D76" w14:textId="77777777" w:rsidR="00C5676C" w:rsidRPr="00C5676C" w:rsidRDefault="00C5676C" w:rsidP="00C5676C">
      <w:pPr>
        <w:spacing w:line="560" w:lineRule="exact"/>
        <w:ind w:firstLineChars="200" w:firstLine="640"/>
        <w:rPr>
          <w:rFonts w:ascii="仿宋_GB2312" w:eastAsia="仿宋_GB2312" w:hAnsi="仿宋_GB2312" w:cs="仿宋_GB2312"/>
          <w:sz w:val="32"/>
          <w:szCs w:val="32"/>
        </w:rPr>
      </w:pPr>
    </w:p>
    <w:p w14:paraId="06FA1586" w14:textId="77777777" w:rsidR="00893326" w:rsidRDefault="00893326">
      <w:bookmarkStart w:id="1" w:name="_GoBack"/>
      <w:bookmarkEnd w:id="1"/>
    </w:p>
    <w:sectPr w:rsidR="00893326" w:rsidSect="002A0A3D">
      <w:pgSz w:w="16838" w:h="11906" w:orient="landscape"/>
      <w:pgMar w:top="1588" w:right="1361"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B0321" w14:textId="77777777" w:rsidR="00307930" w:rsidRDefault="00307930" w:rsidP="00C5676C">
      <w:r>
        <w:separator/>
      </w:r>
    </w:p>
  </w:endnote>
  <w:endnote w:type="continuationSeparator" w:id="0">
    <w:p w14:paraId="15DEC66B" w14:textId="77777777" w:rsidR="00307930" w:rsidRDefault="00307930" w:rsidP="00C5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0EFF0" w14:textId="77777777" w:rsidR="00307930" w:rsidRDefault="00307930" w:rsidP="00C5676C">
      <w:r>
        <w:separator/>
      </w:r>
    </w:p>
  </w:footnote>
  <w:footnote w:type="continuationSeparator" w:id="0">
    <w:p w14:paraId="46A686CB" w14:textId="77777777" w:rsidR="00307930" w:rsidRDefault="00307930" w:rsidP="00C56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318D72"/>
    <w:multiLevelType w:val="singleLevel"/>
    <w:tmpl w:val="BC318D72"/>
    <w:lvl w:ilvl="0">
      <w:start w:val="1"/>
      <w:numFmt w:val="decimal"/>
      <w:lvlText w:val="%1."/>
      <w:lvlJc w:val="left"/>
      <w:pPr>
        <w:tabs>
          <w:tab w:val="left" w:pos="312"/>
        </w:tabs>
      </w:pPr>
    </w:lvl>
  </w:abstractNum>
  <w:abstractNum w:abstractNumId="1" w15:restartNumberingAfterBreak="0">
    <w:nsid w:val="F1FD5EDE"/>
    <w:multiLevelType w:val="singleLevel"/>
    <w:tmpl w:val="F1FD5EDE"/>
    <w:lvl w:ilvl="0">
      <w:start w:val="1"/>
      <w:numFmt w:val="decimal"/>
      <w:lvlText w:val="%1."/>
      <w:lvlJc w:val="left"/>
      <w:pPr>
        <w:tabs>
          <w:tab w:val="left" w:pos="312"/>
        </w:tabs>
      </w:pPr>
    </w:lvl>
  </w:abstractNum>
  <w:abstractNum w:abstractNumId="2" w15:restartNumberingAfterBreak="0">
    <w:nsid w:val="448C191B"/>
    <w:multiLevelType w:val="singleLevel"/>
    <w:tmpl w:val="448C191B"/>
    <w:lvl w:ilvl="0">
      <w:start w:val="1"/>
      <w:numFmt w:val="decimal"/>
      <w:lvlText w:val="%1."/>
      <w:lvlJc w:val="left"/>
      <w:pPr>
        <w:tabs>
          <w:tab w:val="left" w:pos="312"/>
        </w:tabs>
      </w:pPr>
      <w:rPr>
        <w:rFonts w:ascii="仿宋_GB2312" w:eastAsia="仿宋_GB2312" w:hAnsi="仿宋_GB2312" w:cs="仿宋_GB2312"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36"/>
    <w:rsid w:val="00171A36"/>
    <w:rsid w:val="00307930"/>
    <w:rsid w:val="00893326"/>
    <w:rsid w:val="00C5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CFAB3-C151-4119-9E9F-68E13DA1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7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676C"/>
    <w:rPr>
      <w:sz w:val="18"/>
      <w:szCs w:val="18"/>
    </w:rPr>
  </w:style>
  <w:style w:type="paragraph" w:styleId="a5">
    <w:name w:val="footer"/>
    <w:basedOn w:val="a"/>
    <w:link w:val="a6"/>
    <w:uiPriority w:val="99"/>
    <w:unhideWhenUsed/>
    <w:rsid w:val="00C5676C"/>
    <w:pPr>
      <w:tabs>
        <w:tab w:val="center" w:pos="4153"/>
        <w:tab w:val="right" w:pos="8306"/>
      </w:tabs>
      <w:snapToGrid w:val="0"/>
      <w:jc w:val="left"/>
    </w:pPr>
    <w:rPr>
      <w:sz w:val="18"/>
      <w:szCs w:val="18"/>
    </w:rPr>
  </w:style>
  <w:style w:type="character" w:customStyle="1" w:styleId="a6">
    <w:name w:val="页脚 字符"/>
    <w:basedOn w:val="a0"/>
    <w:link w:val="a5"/>
    <w:uiPriority w:val="99"/>
    <w:rsid w:val="00C5676C"/>
    <w:rPr>
      <w:sz w:val="18"/>
      <w:szCs w:val="18"/>
    </w:rPr>
  </w:style>
  <w:style w:type="table" w:styleId="a7">
    <w:name w:val="Table Grid"/>
    <w:basedOn w:val="a1"/>
    <w:qFormat/>
    <w:rsid w:val="00C5676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佛山市高明区明蓝环保投资有限公司（明蓝公司）</dc:creator>
  <cp:keywords/>
  <dc:description/>
  <cp:lastModifiedBy>佛山市高明区明蓝环保投资有限公司（明蓝公司）</cp:lastModifiedBy>
  <cp:revision>2</cp:revision>
  <dcterms:created xsi:type="dcterms:W3CDTF">2023-02-13T01:56:00Z</dcterms:created>
  <dcterms:modified xsi:type="dcterms:W3CDTF">2023-02-13T01:57:00Z</dcterms:modified>
</cp:coreProperties>
</file>