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仿宋_GB2312" w:eastAsia="仿宋_GB2312"/>
          <w:bCs/>
          <w:color w:val="000000"/>
          <w:spacing w:val="-26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pacing w:val="-26"/>
          <w:sz w:val="32"/>
          <w:szCs w:val="32"/>
        </w:rPr>
        <w:t xml:space="preserve">附件1         </w:t>
      </w:r>
    </w:p>
    <w:p>
      <w:pPr>
        <w:widowControl/>
        <w:spacing w:line="560" w:lineRule="exact"/>
        <w:rPr>
          <w:rFonts w:hint="eastAsia" w:ascii="仿宋_GB2312" w:eastAsia="仿宋_GB2312"/>
          <w:bCs/>
          <w:color w:val="000000"/>
          <w:spacing w:val="-26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pacing w:val="-26"/>
          <w:sz w:val="44"/>
          <w:szCs w:val="44"/>
        </w:rPr>
        <w:t>温州市瓯海区西部生态新城建设中心</w:t>
      </w: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招聘编外工作人员一览表</w:t>
      </w:r>
    </w:p>
    <w:p>
      <w:pPr>
        <w:widowControl/>
        <w:spacing w:line="56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</w:p>
    <w:p>
      <w:pPr>
        <w:spacing w:line="200" w:lineRule="exact"/>
        <w:ind w:right="-153" w:rightChars="-73"/>
        <w:rPr>
          <w:rFonts w:ascii="仿宋_GB2312" w:eastAsia="仿宋_GB2312"/>
          <w:color w:val="000000"/>
          <w:spacing w:val="-20"/>
          <w:sz w:val="30"/>
          <w:szCs w:val="30"/>
        </w:rPr>
      </w:pPr>
    </w:p>
    <w:tbl>
      <w:tblPr>
        <w:tblStyle w:val="3"/>
        <w:tblW w:w="148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84"/>
        <w:gridCol w:w="708"/>
        <w:gridCol w:w="1657"/>
        <w:gridCol w:w="4111"/>
        <w:gridCol w:w="2126"/>
        <w:gridCol w:w="1280"/>
        <w:gridCol w:w="34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tblHeader/>
          <w:jc w:val="center"/>
        </w:trPr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91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资格条件</w:t>
            </w:r>
          </w:p>
        </w:tc>
        <w:tc>
          <w:tcPr>
            <w:tcW w:w="34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tblHeader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tblHeader/>
          <w:jc w:val="center"/>
        </w:trPr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年龄出生年月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户籍</w:t>
            </w:r>
          </w:p>
        </w:tc>
        <w:tc>
          <w:tcPr>
            <w:tcW w:w="3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tblHeader/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</w:rPr>
              <w:t>工程管理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45</w:t>
            </w:r>
            <w: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</w:rPr>
              <w:t>周岁及以下</w:t>
            </w:r>
          </w:p>
          <w:p>
            <w:pPr>
              <w:widowControl/>
              <w:jc w:val="center"/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建设工程</w:t>
            </w:r>
            <w: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</w:rPr>
              <w:t>等相关专业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专</w:t>
            </w:r>
            <w: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eastAsia="zh-CN"/>
              </w:rPr>
              <w:t>科</w:t>
            </w:r>
            <w: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</w:rPr>
              <w:t>及以上学历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温州地区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熟悉工程管理，中级及以上职称（或者研究生以上）、5年以上相关工作经验（特别优秀的年龄可以放宽到50周岁）。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tblHeader/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eastAsia="zh-CN"/>
              </w:rPr>
              <w:t>财务管理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40</w:t>
            </w:r>
            <w: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</w:rPr>
              <w:t>周岁及以下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eastAsia="zh-CN"/>
              </w:rPr>
              <w:t>会计学、财务管理、经济学相关专业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eastAsia="zh-CN"/>
              </w:rPr>
              <w:t>本科及以上学历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温州地区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宋体" w:cs="Times New Roman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熟悉财务核算系统，熟练掌握EXCEL表格制作，中级职称、5年以上相关工作经验优先。</w:t>
            </w:r>
          </w:p>
        </w:tc>
      </w:tr>
    </w:tbl>
    <w:p>
      <w:pPr>
        <w:sectPr>
          <w:pgSz w:w="16838" w:h="11906" w:orient="landscape"/>
          <w:pgMar w:top="1378" w:right="1440" w:bottom="1485" w:left="1440" w:header="851" w:footer="992" w:gutter="0"/>
          <w:cols w:space="720" w:num="1"/>
          <w:docGrid w:type="lines" w:linePitch="322" w:charSpace="0"/>
        </w:sectPr>
      </w:pPr>
      <w:r>
        <w:rPr>
          <w:rFonts w:hint="eastAsia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NjlmNTZlNGMxYTliOTlkNTU3ZTcxYTY2NzZmZjQifQ=="/>
  </w:docVars>
  <w:rsids>
    <w:rsidRoot w:val="27031D9C"/>
    <w:rsid w:val="2703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2023-03-03T08:09:00Z</dcterms:created>
  <dc:creator>Administrator</dc:creator>
  <cp:lastModifiedBy>Administrator</cp:lastModifiedBy>
  <dcterms:modified xsi:type="dcterms:W3CDTF">2023-03-03T08:10:27Z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69D7B96936544DFE9C4C6FDA892F395B</vt:lpwstr>
  </property>
</Properties>
</file>