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珙县总工会</w:t>
      </w:r>
    </w:p>
    <w:p>
      <w:pPr>
        <w:widowControl/>
        <w:spacing w:line="7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公开招聘社会化工会工作者公告</w:t>
      </w:r>
    </w:p>
    <w:p>
      <w:pPr>
        <w:widowControl/>
        <w:spacing w:after="90" w:line="384" w:lineRule="atLeast"/>
        <w:ind w:firstLine="480"/>
        <w:jc w:val="left"/>
        <w:textAlignment w:val="center"/>
        <w:rPr>
          <w:rFonts w:ascii="Arial" w:hAnsi="Arial" w:eastAsia="宋体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为更好地选拔优秀适岗人才，充实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工会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队伍，努力适应新形势下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工会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工作的需要，珙县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总工会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拟面向社会公开招考社会化工会工作者，现将招考有关事项公告如下：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招考坚持“公开、平等、竞争、择优”的原则，按照“德才兼备”的用人标准，采取自愿报名、综合考核的方式进行。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二、招聘岗位、名额和人员性质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（一）岗位及名额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此次共招考社会化工会工作者1名。具体岗位见《珙县总工会公开招聘社会化工会工作者岗位表》。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（二）人员性质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本次招考的社会化工会工作者（属于编制外人员）按《劳动法》、《劳动合同法》与之签订劳动用工合同。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三、招聘对象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符合招聘职位要求的社会在职、非在职人员。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四、招聘条件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1.具有中华人民共和国国籍。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2.拥护中华人民共和国宪法，拥护中国共产党领导和社会主义制度，具有良好的政治、业务素质，遵纪守法、品行端正。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3.具有符合聘用职位要求的文化程度、工作能力和其他资格条件。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4.具有正常履职的身体条件和心理素质。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5.无其他不适合在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工会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工作的情形。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（二）岗位条件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1.具有本科及以上学历；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2.年龄在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周岁以下（19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日以后出生）；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3.熟练文字材料撰写、核稿等工作，具有较高的文学功底和一定的逻辑分析能力。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凡有下列情形之一的，不得报名：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1.曾受过刑事处罚的人员；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2.在各种招考中违规违纪在禁考期内的人员；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3.正在接受违法违纪审查、审计尚未终结的人员；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4.尚未解除党纪、政纪处分的人员；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5.有违法违纪行为的人员；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6.其他不宜从事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工会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工作的情形。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五、报名时间、地点和要求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1.报名时间：2023年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日- 3月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日（上午8:30-12:00，下午14:30-17:30）。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2.报名地点：珙县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总工会办公室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，联系电话0831-4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318116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3.报名所需资料：报考人员持身份证、毕业证原件和复印件、同底版1寸近期免冠彩色照片2张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《</w:t>
      </w:r>
      <w:r>
        <w:rPr>
          <w:rFonts w:ascii="仿宋_GB2312" w:hAnsi="Arial" w:eastAsia="仿宋_GB2312" w:cs="Arial"/>
          <w:kern w:val="0"/>
          <w:sz w:val="32"/>
          <w:szCs w:val="32"/>
        </w:rPr>
        <w:t>珙县总工会公开招聘社会化工会工作者报名表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4.填报岗位：按珙县总工会公开招聘社会化工会工作者岗位表》中的岗位定岗报名。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5.报名费用：本次招考不收取考试费用。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6.准考证领取时间：领取准考证时间另行通知,具体考试时间及地点见准考证。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7.相关要求：报考人员如弄虚作假或隐瞒有关情况骗取报名或聘用的，取消报名或聘用资格，所造成的一切损失报考人员本人承担。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六、招聘程序和办法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招聘按笔试、结构化面试、体检三个环节进行。通过面试、体检，经公示无异议后，签订《劳动合同》上岗。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（一）开考比例和考试内容：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开考比例原则上按招聘岗位名额与考生人数1:3的比例进行，达不到规定开考比例的岗位，经研究可放宽开考比例。凡放宽开考比例的岗位，考生的考试总成绩不得低于60分，否则不予进入下一招考环节。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1.笔试。笔试科目为《申论》，卷面满分100分。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2.结构化面试。满分为100分，面试主要考察考生的综合分析能力、计划组织能力、沟通协调能力等综合素质能力，考察考生的事业心、责任感和岗位适应能力。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3.考试总成绩计算。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考试总成绩=申论×50%+结构化面试成绩×50%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（二）体检：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根据招聘岗位及名额，按照考试总成绩，从高分到低分依次等额确定进入体检人选。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岗位若出现考试总成绩相同的，以技能测试成绩从高到低等额确定体检人选；若技能测试成绩也相同的，以结构化面试成绩从高到低等额确定体检人选。若技能测试成绩与结构化面试成绩均相同的，则进行结构化面试加试。按加试成绩从高分到低分依次等额确定进入体检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体检参照《公务员录用体检通用标准（试行）》进行，体检费用自理。初次体检不合格的，本人可在接到体检结果通知2日内申请复检一次，逾期不申请复检的视为自动放弃。复检只进行一次，体检结论以复检结果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（三）递补：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因体检不合格或自愿放弃聘用资格出现的缺额，经批准，可按考试总成绩从高到低依次等额递补。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（四）公示及聘用：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对体检、考核合格人员进行公示，公示期为5个工作日，公示期满无异议，进行聘用。对公示期间反映有严重问题并查有实据、不符合招考条件的，取消聘用资格。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七、聘用与管理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（一）公示无异议者，由用人单位与其签订劳动合同，试用期按照现行劳动法律法规政策和劳动合同进行管理。工资待遇和社保按相关规定执行。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（二）被聘用人员的人事档案可存放在珙县人才交流开发中心。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（三）用人单位每年要对受聘人员进行日常管理、年度考核，开展评比活动。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（四）珙县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总工会人员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聘用管理：首次聘用期限为1年(含试用期2个月)，试用期不合格或在聘期内违反单位管理规定，单位予以解聘。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（一）本次招聘工作人员系合同制聘用人员，不具有公务员、事业及机关工勤编制性质。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（二）本次公开招聘严格按照有关规定进行，严禁弄虚作假、徇私舞弊等不正之风。一经发现即予查处，并取消聘用资格。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（三）招聘过程中有关具体安排、调整、提示等事项，均由珙县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总工会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在微信公众号上发布。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（四）参加应聘人员，如与原工作单位涉及劳动纠纷，概由本人负责处理，聘用前仍未处理妥善的，取消聘用资格。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（五）本次招聘不接收、保管或委托保管个人人事档案。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（六）考生应保证通讯工具畅通，因通讯不畅导致相关后果，责任由本人自负。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（七）本次招聘考试不指定辅导用书，不举办也不委托任何机构举办考试辅导培训班。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本公告由珙县总工会负责解释。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咨询电话: 0831-43181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，黄老师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附件：1. 《珙县总工会公开招聘社会化工会工作者岗位表》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1440" w:firstLineChars="45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2.《珙县总工会公开招聘社会化工会工作者报名表》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珙县总工会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  <w:sectPr>
          <w:pgSz w:w="11906" w:h="16838"/>
          <w:pgMar w:top="1985" w:right="1588" w:bottom="1701" w:left="1588" w:header="851" w:footer="1304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84" w:lineRule="atLeast"/>
        <w:ind w:firstLine="480"/>
        <w:jc w:val="center"/>
        <w:textAlignment w:val="center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ascii="黑体" w:hAnsi="黑体" w:eastAsia="黑体" w:cs="Arial"/>
          <w:bCs/>
          <w:kern w:val="0"/>
          <w:sz w:val="32"/>
          <w:szCs w:val="32"/>
        </w:rPr>
        <w:t>珙县总工会公开招聘社会化工会工作者岗位表</w:t>
      </w:r>
    </w:p>
    <w:p>
      <w:pPr>
        <w:widowControl/>
        <w:spacing w:line="384" w:lineRule="atLeast"/>
        <w:ind w:firstLine="480"/>
        <w:jc w:val="center"/>
        <w:textAlignment w:val="center"/>
        <w:rPr>
          <w:rFonts w:ascii="Arial" w:hAnsi="Arial" w:eastAsia="宋体" w:cs="Arial"/>
          <w:kern w:val="0"/>
          <w:sz w:val="24"/>
          <w:szCs w:val="24"/>
        </w:rPr>
      </w:pPr>
    </w:p>
    <w:tbl>
      <w:tblPr>
        <w:tblStyle w:val="6"/>
        <w:tblW w:w="152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2788"/>
        <w:gridCol w:w="1140"/>
        <w:gridCol w:w="990"/>
        <w:gridCol w:w="781"/>
        <w:gridCol w:w="2581"/>
        <w:gridCol w:w="1260"/>
        <w:gridCol w:w="4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黑体" w:hAnsi="黑体" w:eastAsia="黑体" w:cs="Arial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Arial"/>
                <w:bCs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黑体" w:hAnsi="黑体" w:eastAsia="黑体" w:cs="Arial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Arial"/>
                <w:bCs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黑体" w:hAnsi="黑体" w:eastAsia="黑体" w:cs="Arial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Arial"/>
                <w:bCs/>
                <w:kern w:val="0"/>
                <w:sz w:val="30"/>
                <w:szCs w:val="30"/>
              </w:rPr>
              <w:t>名额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黑体" w:hAnsi="黑体" w:eastAsia="黑体" w:cs="Arial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Arial"/>
                <w:bCs/>
                <w:kern w:val="0"/>
                <w:sz w:val="30"/>
                <w:szCs w:val="30"/>
              </w:rPr>
              <w:t>学历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黑体" w:hAnsi="黑体" w:eastAsia="黑体" w:cs="Arial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Arial"/>
                <w:bCs/>
                <w:kern w:val="0"/>
                <w:sz w:val="30"/>
                <w:szCs w:val="30"/>
              </w:rPr>
              <w:t>教育形式</w:t>
            </w:r>
          </w:p>
        </w:tc>
        <w:tc>
          <w:tcPr>
            <w:tcW w:w="2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黑体" w:hAnsi="黑体" w:eastAsia="黑体" w:cs="Arial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Arial"/>
                <w:bCs/>
                <w:kern w:val="0"/>
                <w:sz w:val="30"/>
                <w:szCs w:val="30"/>
              </w:rPr>
              <w:t>专业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黑体" w:hAnsi="黑体" w:eastAsia="黑体" w:cs="Arial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Arial"/>
                <w:bCs/>
                <w:kern w:val="0"/>
                <w:sz w:val="30"/>
                <w:szCs w:val="30"/>
              </w:rPr>
              <w:t>年龄</w:t>
            </w:r>
          </w:p>
        </w:tc>
        <w:tc>
          <w:tcPr>
            <w:tcW w:w="4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黑体" w:hAnsi="黑体" w:eastAsia="黑体" w:cs="Arial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Arial"/>
                <w:bCs/>
                <w:kern w:val="0"/>
                <w:sz w:val="30"/>
                <w:szCs w:val="30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303</w:t>
            </w: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01</w:t>
            </w:r>
          </w:p>
        </w:tc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eastAsia="zh-CN"/>
              </w:rPr>
              <w:t>社会化工会工作者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eastAsia="zh-CN"/>
              </w:rPr>
              <w:t>本科及以上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不限</w:t>
            </w:r>
          </w:p>
        </w:tc>
        <w:tc>
          <w:tcPr>
            <w:tcW w:w="2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eastAsia="zh-CN"/>
              </w:rPr>
              <w:t>中国语言文学类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Lines="100" w:afterLines="100" w:line="384" w:lineRule="atLeast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周岁</w:t>
            </w: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eastAsia="zh-CN"/>
              </w:rPr>
              <w:t>及以下</w:t>
            </w:r>
          </w:p>
        </w:tc>
        <w:tc>
          <w:tcPr>
            <w:tcW w:w="4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tLeast"/>
              <w:ind w:firstLine="0" w:firstLineChars="0"/>
              <w:jc w:val="center"/>
              <w:textAlignment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具备良好的文字写作能力优先；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tLeast"/>
              <w:ind w:firstLine="0" w:firstLineChars="0"/>
              <w:jc w:val="center"/>
              <w:textAlignment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具有办公室行政工作经历优先；</w:t>
            </w:r>
          </w:p>
          <w:p>
            <w:pPr>
              <w:pStyle w:val="10"/>
              <w:widowControl/>
              <w:numPr>
                <w:ilvl w:val="0"/>
                <w:numId w:val="0"/>
              </w:numPr>
              <w:spacing w:beforeLines="100" w:afterLines="100" w:line="384" w:lineRule="atLeast"/>
              <w:jc w:val="both"/>
              <w:textAlignment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ind w:firstLine="4800" w:firstLineChars="150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right" w:pos="7740"/>
        </w:tabs>
        <w:spacing w:line="580" w:lineRule="exact"/>
        <w:ind w:left="-540" w:leftChars="-257" w:firstLine="360" w:firstLineChars="1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珙县总工会公开招聘社会化工会工作者报名表</w:t>
      </w:r>
    </w:p>
    <w:tbl>
      <w:tblPr>
        <w:tblStyle w:val="6"/>
        <w:tblpPr w:leftFromText="180" w:rightFromText="180" w:vertAnchor="text" w:horzAnchor="page" w:tblpX="1189" w:tblpY="493"/>
        <w:tblOverlap w:val="never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68"/>
        <w:gridCol w:w="1319"/>
        <w:gridCol w:w="905"/>
        <w:gridCol w:w="372"/>
        <w:gridCol w:w="521"/>
        <w:gridCol w:w="219"/>
        <w:gridCol w:w="1111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　　名</w:t>
            </w:r>
          </w:p>
        </w:tc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128" w:type="dxa"/>
            <w:gridSpan w:val="5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　　别</w:t>
            </w:r>
          </w:p>
        </w:tc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90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128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</w:p>
        </w:tc>
        <w:tc>
          <w:tcPr>
            <w:tcW w:w="6115" w:type="dxa"/>
            <w:gridSpan w:val="7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    历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（从高中开始填）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486" w:type="dxa"/>
            <w:gridSpan w:val="8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848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486" w:type="dxa"/>
            <w:gridSpan w:val="8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本人承诺此表所填内容真实、准确，如因失误、失实而影响录用，责任自负。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20" w:lineRule="exact"/>
              <w:ind w:right="525"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报名人签名：</w:t>
            </w:r>
          </w:p>
          <w:p>
            <w:pPr>
              <w:spacing w:line="420" w:lineRule="exact"/>
              <w:ind w:right="525" w:firstLine="5760" w:firstLineChars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8486" w:type="dxa"/>
            <w:gridSpan w:val="8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42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审查人（签名）：                年   月   日</w:t>
            </w:r>
          </w:p>
        </w:tc>
      </w:tr>
    </w:tbl>
    <w:p>
      <w:pPr>
        <w:spacing w:line="42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报考岗位：                                填表日期：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CF08A"/>
    <w:multiLevelType w:val="singleLevel"/>
    <w:tmpl w:val="DF4CF0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zQzNmQxNmQwNTc2NmNiMGY0NzM4MzQyMzNjMzcifQ=="/>
  </w:docVars>
  <w:rsids>
    <w:rsidRoot w:val="00DB4E1D"/>
    <w:rsid w:val="00047DA4"/>
    <w:rsid w:val="00074309"/>
    <w:rsid w:val="000C59D2"/>
    <w:rsid w:val="00146E43"/>
    <w:rsid w:val="00164F97"/>
    <w:rsid w:val="00175C4D"/>
    <w:rsid w:val="001A2290"/>
    <w:rsid w:val="001C2090"/>
    <w:rsid w:val="00207BD9"/>
    <w:rsid w:val="00210584"/>
    <w:rsid w:val="002D6C9F"/>
    <w:rsid w:val="002F6771"/>
    <w:rsid w:val="00314BC2"/>
    <w:rsid w:val="00322236"/>
    <w:rsid w:val="00357D9E"/>
    <w:rsid w:val="003E079B"/>
    <w:rsid w:val="004006E5"/>
    <w:rsid w:val="004E496C"/>
    <w:rsid w:val="004F1006"/>
    <w:rsid w:val="00516F00"/>
    <w:rsid w:val="0054548D"/>
    <w:rsid w:val="00556577"/>
    <w:rsid w:val="005B4F07"/>
    <w:rsid w:val="00616CDA"/>
    <w:rsid w:val="00695926"/>
    <w:rsid w:val="00715344"/>
    <w:rsid w:val="00765FAB"/>
    <w:rsid w:val="007D49E1"/>
    <w:rsid w:val="008223A2"/>
    <w:rsid w:val="008630B6"/>
    <w:rsid w:val="008C1D7E"/>
    <w:rsid w:val="008E30D4"/>
    <w:rsid w:val="009E277F"/>
    <w:rsid w:val="009E7FED"/>
    <w:rsid w:val="00A44729"/>
    <w:rsid w:val="00A73988"/>
    <w:rsid w:val="00AC2951"/>
    <w:rsid w:val="00B22FAA"/>
    <w:rsid w:val="00B4214E"/>
    <w:rsid w:val="00B65A4A"/>
    <w:rsid w:val="00B82FBD"/>
    <w:rsid w:val="00BD796E"/>
    <w:rsid w:val="00BE2D88"/>
    <w:rsid w:val="00CE277E"/>
    <w:rsid w:val="00D36531"/>
    <w:rsid w:val="00D8426F"/>
    <w:rsid w:val="00DB4E1D"/>
    <w:rsid w:val="00DD28B5"/>
    <w:rsid w:val="00DE7458"/>
    <w:rsid w:val="00DF1E2C"/>
    <w:rsid w:val="00E10862"/>
    <w:rsid w:val="00E32026"/>
    <w:rsid w:val="00E47D5A"/>
    <w:rsid w:val="00E510C3"/>
    <w:rsid w:val="00E95788"/>
    <w:rsid w:val="00E95963"/>
    <w:rsid w:val="00EB6933"/>
    <w:rsid w:val="00F86B31"/>
    <w:rsid w:val="033C49A3"/>
    <w:rsid w:val="04473D4A"/>
    <w:rsid w:val="0B2831DC"/>
    <w:rsid w:val="14DE7FCA"/>
    <w:rsid w:val="178E57C3"/>
    <w:rsid w:val="282F6F65"/>
    <w:rsid w:val="2FA95F33"/>
    <w:rsid w:val="331A1930"/>
    <w:rsid w:val="3D2A1ACA"/>
    <w:rsid w:val="42B24BCC"/>
    <w:rsid w:val="4BF53BFA"/>
    <w:rsid w:val="4ED96237"/>
    <w:rsid w:val="535A3C23"/>
    <w:rsid w:val="541C1C23"/>
    <w:rsid w:val="550C7D2B"/>
    <w:rsid w:val="575A7D84"/>
    <w:rsid w:val="716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2406</Words>
  <Characters>2504</Characters>
  <Lines>21</Lines>
  <Paragraphs>6</Paragraphs>
  <TotalTime>890</TotalTime>
  <ScaleCrop>false</ScaleCrop>
  <LinksUpToDate>false</LinksUpToDate>
  <CharactersWithSpaces>2611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2021-10-28T07:07:00Z</dcterms:created>
  <dc:creator>User</dc:creator>
  <cp:lastModifiedBy>Boom</cp:lastModifiedBy>
  <cp:lastPrinted>2023-02-28T08:06:00Z</cp:lastPrinted>
  <dcterms:modified xsi:type="dcterms:W3CDTF">2023-03-02T01:50:04Z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544C23B3E03D4F95A15BB78CFD4B9EF4</vt:lpwstr>
  </property>
  <property fmtid="{D5CDD505-2E9C-101B-9397-08002B2CF9AE}" pid="4" name="commondata">
    <vt:lpwstr>eyJoZGlkIjoiYzFkNGYzZWY4YWU2Y2JhZjdlMGM0MmE0YzMzNDY0NzAifQ==</vt:lpwstr>
  </property>
</Properties>
</file>