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附件1</w:t>
      </w:r>
    </w:p>
    <w:p>
      <w:pPr>
        <w:spacing w:line="580" w:lineRule="exact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int="eastAsia" w:cs="仿宋" w:asciiTheme="minorEastAsia" w:hAnsiTheme="minorEastAsia"/>
          <w:sz w:val="36"/>
          <w:szCs w:val="36"/>
        </w:rPr>
        <w:t>苍南县交通运输局编外用工人员报名表</w:t>
      </w:r>
    </w:p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"/>
        <w:gridCol w:w="681"/>
        <w:gridCol w:w="505"/>
        <w:gridCol w:w="840"/>
        <w:gridCol w:w="233"/>
        <w:gridCol w:w="942"/>
        <w:gridCol w:w="91"/>
        <w:gridCol w:w="184"/>
        <w:gridCol w:w="901"/>
        <w:gridCol w:w="386"/>
        <w:gridCol w:w="230"/>
        <w:gridCol w:w="99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135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35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5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本人签名：                                             日期：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2021-08-04T02:59:28Z</dcterms:created>
  <dc:creator>Administrator</dc:creator>
  <cp:lastModifiedBy>一二三十五</cp:lastModifiedBy>
  <dcterms:modified xsi:type="dcterms:W3CDTF">2021-08-04T02:59:30Z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02512D9ED33448C7B190CA70CA8E8B4A</vt:lpwstr>
  </property>
</Properties>
</file>