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53" w:lineRule="auto"/>
        <w:rPr>
          <w:rFonts w:ascii="Times New Roman" w:eastAsia="方正大标宋_GBK" w:cs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仿宋_GB2312" w:cs="Times New Roman" w:hAnsi="Times New Roman"/>
          <w:bCs/>
          <w:color w:val="000000"/>
          <w:sz w:val="32"/>
          <w:szCs w:val="32"/>
        </w:rPr>
        <w:t>附件1</w:t>
      </w:r>
    </w:p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  <w:t>2022年攀枝花市统计局</w:t>
      </w:r>
    </w:p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方正小标宋_GBK" w:cs="Times New Roman" w:hAnsi="Times New Roman"/>
          <w:bCs/>
          <w:color w:val="000000"/>
          <w:sz w:val="36"/>
          <w:szCs w:val="36"/>
        </w:rPr>
        <w:t>直属参照管理单位公开考调工作人员职位表</w:t>
      </w: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51"/>
        <w:gridCol w:w="850"/>
        <w:gridCol w:w="851"/>
        <w:gridCol w:w="664"/>
        <w:gridCol w:w="3872"/>
        <w:gridCol w:w="910"/>
      </w:tblGrid>
      <w:tr>
        <w:trPr>
          <w:trHeight w:val="857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考调  单位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职位  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职位   简介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拟任  职级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职位资格条件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3008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攀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花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市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普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中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心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从事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机关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会计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三级主任科员以下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shd w:val="clear" w:color="auto" w:fill="FFFFFF"/>
              <w:adjustRightInd w:val="0"/>
              <w:snapToGrid w:val="0"/>
              <w:spacing w:before="0" w:beforeAutospacing="0" w:after="0" w:afterAutospacing="0" w:line="353" w:lineRule="auto"/>
              <w:jc w:val="both"/>
              <w:rPr>
                <w:rFonts w:ascii="Times New Roman" w:eastAsia="仿宋_GB2312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①</w:t>
            </w:r>
            <w:r>
              <w:rPr>
                <w:rFonts w:ascii="Times New Roman" w:eastAsia="仿宋_GB2312" w:cs="Times New Roman" w:hAnsi="Times New Roman"/>
                <w:bCs/>
                <w:color w:val="000000"/>
                <w:sz w:val="28"/>
                <w:szCs w:val="28"/>
              </w:rPr>
              <w:t>学历学位：大学本科以上学历，并取得学士及以上学位。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②</w:t>
            </w:r>
            <w:r>
              <w:rPr>
                <w:rFonts w:ascii="Times New Roman" w:eastAsia="仿宋_GB2312" w:cs="Times New Roman" w:hAnsi="Times New Roman"/>
                <w:bCs/>
                <w:color w:val="000000"/>
                <w:sz w:val="28"/>
                <w:szCs w:val="28"/>
              </w:rPr>
              <w:t>专业：具有财政学、会计学、财务管理专业毕业证书。如有2年以上会计从业工作经历的人员，不限专业。</w:t>
            </w:r>
          </w:p>
          <w:p>
            <w:pPr>
              <w:pStyle w:val="22"/>
              <w:shd w:val="clear" w:color="auto" w:fill="FFFFFF"/>
              <w:adjustRightInd w:val="0"/>
              <w:snapToGrid w:val="0"/>
              <w:spacing w:before="0" w:beforeAutospacing="0" w:after="0" w:afterAutospacing="0" w:line="353" w:lineRule="auto"/>
              <w:jc w:val="both"/>
              <w:rPr>
                <w:rFonts w:ascii="Times New Roman" w:eastAsia="仿宋_GB2312" w:cs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③</w:t>
            </w:r>
            <w:r>
              <w:rPr>
                <w:rFonts w:ascii="Times New Roman" w:eastAsia="仿宋_GB2312" w:cs="Times New Roman" w:hAnsi="Times New Roman"/>
                <w:bCs/>
                <w:color w:val="000000"/>
                <w:sz w:val="28"/>
                <w:szCs w:val="28"/>
              </w:rPr>
              <w:t>年龄：35周岁以下（1986年11月26日以后出生）。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800"/>
        <w:jc w:val="right"/>
        <w:rPr>
          <w:rFonts w:eastAsia="仿宋_GB2312"/>
          <w:bCs/>
          <w:color w:val="000000"/>
          <w:sz w:val="32"/>
          <w:szCs w:val="32"/>
        </w:rPr>
      </w:pPr>
    </w:p>
    <w:p>
      <w:pPr>
        <w:pStyle w:val="22"/>
        <w:shd w:val="clear" w:color="auto" w:fill="FFFFFF"/>
        <w:adjustRightInd w:val="0"/>
        <w:snapToGrid w:val="0"/>
        <w:spacing w:before="0" w:beforeAutospacing="0" w:after="0" w:afterAutospacing="0" w:line="353" w:lineRule="auto"/>
        <w:rPr>
          <w:rFonts w:eastAsia="仿宋_GB2312"/>
          <w:color w:val="000000"/>
          <w:sz w:val="28"/>
          <w:szCs w:val="28"/>
        </w:rPr>
      </w:pPr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2098" w:right="1474" w:bottom="1985" w:left="1588" w:header="567" w:footer="1304" w:gutter="0"/>
      <w:pgNumType w:fmt="decimalFullWidt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大标宋_GBK">
    <w:altName w:val="Arial Unicode MS"/>
    <w:panose1 w:val="00000000000000000000"/>
    <w:charset w:val="86"/>
    <w:family w:val="script"/>
    <w:pitch w:val="variable"/>
    <w:sig w:usb0="00000000" w:usb1="08CF7CFA" w:usb2="0000000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兰亭黑_GBK">
    <w:altName w:val="Arial Unicode MS"/>
    <w:panose1 w:val="00000000000000000000"/>
    <w:charset w:val="86"/>
    <w:family w:val="script"/>
    <w:pitch w:val="variable"/>
    <w:sig w:usb0="00000000" w:usb1="3ACF7CFA" w:usb2="00080016" w:usb3="00000000" w:csb0="00040001" w:csb1="00000000"/>
  </w:font>
  <w:font w:name="Courier New">
    <w:altName w:val="DejaVu Sans"/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right="28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１７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－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firstLineChars="100" w:firstLine="28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－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１８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>－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6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6">
    <w:name w:val="Body Text Indent"/>
    <w:basedOn w:val="0"/>
    <w:pPr>
      <w:spacing w:after="120"/>
      <w:ind w:leftChars="200" w:left="200"/>
    </w:pPr>
  </w:style>
  <w:style w:type="paragraph" w:styleId="17">
    <w:name w:val="Plain Text"/>
    <w:basedOn w:val="0"/>
    <w:rPr>
      <w:rFonts w:ascii="宋体" w:cs="Courier New"/>
      <w:szCs w:val="21"/>
    </w:rPr>
  </w:style>
  <w:style w:type="paragraph" w:styleId="18">
    <w:name w:val="Date"/>
    <w:basedOn w:val="0"/>
    <w:next w:val="0"/>
    <w:pPr>
      <w:ind w:leftChars="2500" w:left="2500"/>
    </w:p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Normal (Web)"/>
    <w:basedOn w:val="0"/>
    <w:next w:val="2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23">
    <w:name w:val="Body Text First Indent 2"/>
    <w:basedOn w:val="16"/>
    <w:pPr>
      <w:ind w:firstLineChars="200" w:firstLine="200"/>
    </w:pPr>
  </w:style>
  <w:style w:type="character" w:styleId="24">
    <w:name w:val="Strong"/>
    <w:rPr>
      <w:rFonts w:cs="Times New Roman"/>
      <w:b/>
      <w:lang w:bidi="ar-SA"/>
    </w:rPr>
  </w:style>
  <w:style w:type="character" w:styleId="25">
    <w:name w:val="page number"/>
    <w:basedOn w:val="10"/>
  </w:style>
  <w:style w:type="character" w:styleId="26">
    <w:name w:val="Hyperlink"/>
    <w:rPr>
      <w:color w:val="0000FF"/>
      <w:u w:val="single"/>
    </w:rPr>
  </w:style>
  <w:style w:type="paragraph" w:customStyle="1" w:styleId="27">
    <w:name w:val="Default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  <w:style w:type="paragraph" w:customStyle="1" w:styleId="28">
    <w:name w:val="WPS Plain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character" w:customStyle="1" w:styleId="29">
    <w:name w:val="title-text"/>
    <w:basedOn w:val="10"/>
  </w:style>
  <w:style w:type="paragraph" w:customStyle="1" w:styleId="30">
    <w:name w:val="普通(网站)1"/>
    <w:basedOn w:val="0"/>
    <w:next w:val="0"/>
    <w:pPr>
      <w:widowControl/>
      <w:spacing w:before="100" w:after="100"/>
      <w:jc w:val="left"/>
    </w:pPr>
    <w:rPr>
      <w:rFonts w:ascii="宋体"/>
      <w:color w:val="000000"/>
      <w:kern w:val="0"/>
      <w:sz w:val="24"/>
      <w:szCs w:val="20"/>
    </w:rPr>
  </w:style>
  <w:style w:type="paragraph" w:customStyle="1" w:styleId="31">
    <w:name w:val="发问编号"/>
    <w:basedOn w:val="0"/>
    <w:pPr>
      <w:spacing w:line="600" w:lineRule="exact"/>
      <w:jc w:val="center"/>
    </w:pPr>
    <w:rPr>
      <w:rFonts w:eastAsia="仿宋_GB2312" w:cs="宋体"/>
      <w:sz w:val="32"/>
      <w:szCs w:val="20"/>
    </w:rPr>
  </w:style>
  <w:style w:type="paragraph" w:styleId="32">
    <w:name w:val="No Spacing"/>
    <w:rPr>
      <w:rFonts w:ascii="Calibri" w:eastAsia="宋体" w:cs="Arial" w:hAnsi="Calibri"/>
      <w:sz w:val="22"/>
      <w:szCs w:val="22"/>
      <w:lang w:val="en-US" w:eastAsia="zh-CN" w:bidi="ar-SA"/>
    </w:rPr>
  </w:style>
  <w:style w:type="paragraph" w:styleId="33">
    <w:name w:val="List Paragraph"/>
    <w:basedOn w:val="0"/>
    <w:pPr>
      <w:ind w:firstLineChars="200" w:firstLine="200"/>
    </w:pPr>
    <w:rPr>
      <w:rFonts w:ascii="Calibri" w:cs="Arial" w:hAnsi="Calibri"/>
      <w:szCs w:val="22"/>
    </w:rPr>
  </w:style>
  <w:style w:type="paragraph" w:customStyle="1" w:styleId="34">
    <w:name w:val="Table Paragraph"/>
    <w:basedOn w:val="0"/>
    <w:pPr>
      <w:jc w:val="left"/>
    </w:pPr>
    <w:rPr>
      <w:rFonts w:ascii="Calibri" w:cs="Arial" w:hAnsi="Calibri"/>
      <w:kern w:val="0"/>
      <w:sz w:val="22"/>
      <w:szCs w:val="22"/>
    </w:rPr>
  </w:style>
  <w:style w:type="paragraph" w:customStyle="1" w:styleId="35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36">
    <w:name w:val="Normal Indent"/>
    <w:basedOn w:val="0"/>
    <w:next w:val="16"/>
    <w:pPr>
      <w:ind w:firstLineChars="200" w:firstLine="200"/>
    </w:pPr>
    <w:rPr>
      <w:rFonts w:eastAsia="仿宋_GB2312"/>
      <w:sz w:val="32"/>
    </w:rPr>
  </w:style>
  <w:style w:type="character" w:styleId="37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180</Words>
  <Characters>189</Characters>
  <Lines>50</Lines>
  <Paragraphs>27</Paragraphs>
  <CharactersWithSpaces>198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tjj</dc:creator>
  <cp:lastModifiedBy>user</cp:lastModifiedBy>
  <cp:revision>6</cp:revision>
  <cp:lastPrinted>2022-11-24T02:47:00Z</cp:lastPrinted>
  <dcterms:created xsi:type="dcterms:W3CDTF">2022-11-24T02:33:00Z</dcterms:created>
  <dcterms:modified xsi:type="dcterms:W3CDTF">2022-11-25T07:53:27Z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