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1456"/>
        <w:spacing w:before="139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广西住院医师规范化培训平台</w:t>
      </w:r>
    </w:p>
    <w:p>
      <w:pPr>
        <w:ind w:left="2310"/>
        <w:spacing w:line="603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  <w:position w:val="3"/>
        </w:rPr>
        <w:t>（学员端）操作手册</w:t>
      </w:r>
    </w:p>
    <w:p>
      <w:pPr>
        <w:ind w:left="3882"/>
        <w:spacing w:before="3" w:line="18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</w:rPr>
        <w:t>V1.0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05"/>
        <w:spacing w:before="91" w:line="3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广西住院医师规范化培训平台首页：</w:t>
      </w:r>
      <w:hyperlink w:history="true" r:id="rId2">
        <w:r>
          <w:rPr>
            <w:rFonts w:ascii="Times New Roman" w:hAnsi="Times New Roman" w:eastAsia="Times New Roman" w:cs="Times New Roman"/>
            <w:sz w:val="28"/>
            <w:szCs w:val="28"/>
            <w:u w:val="single" w:color="auto"/>
            <w:color w:val="800080"/>
          </w:rPr>
          <w:t>http://g</w:t>
        </w:r>
        <w:r>
          <w:rPr>
            <w:rFonts w:ascii="Times New Roman" w:hAnsi="Times New Roman" w:eastAsia="Times New Roman" w:cs="Times New Roman"/>
            <w:sz w:val="28"/>
            <w:szCs w:val="28"/>
            <w:u w:val="single" w:color="auto"/>
            <w:color w:val="800080"/>
            <w:spacing w:val="-1"/>
          </w:rPr>
          <w:t>xzp.gxws.cn</w:t>
        </w:r>
      </w:hyperlink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firstLine="201"/>
        <w:spacing w:line="6991" w:lineRule="exact"/>
        <w:rPr/>
      </w:pPr>
      <w:r>
        <w:rPr>
          <w:position w:val="-139"/>
        </w:rPr>
        <w:drawing>
          <wp:inline distT="0" distB="0" distL="0" distR="0">
            <wp:extent cx="5273040" cy="44394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44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91" w:lineRule="exact"/>
        <w:sectPr>
          <w:footerReference w:type="default" r:id="rId1"/>
          <w:pgSz w:w="11907" w:h="16840"/>
          <w:pgMar w:top="1431" w:right="1416" w:bottom="1278" w:left="1786" w:header="0" w:footer="999" w:gutter="0"/>
        </w:sectPr>
        <w:rPr/>
      </w:pPr>
    </w:p>
    <w:p>
      <w:pPr>
        <w:pStyle w:val="BodyText"/>
        <w:spacing w:line="304" w:lineRule="auto"/>
        <w:rPr/>
      </w:pPr>
      <w:r/>
    </w:p>
    <w:p>
      <w:pPr>
        <w:ind w:left="579"/>
        <w:spacing w:before="91" w:line="219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1.注册与登录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550"/>
        <w:spacing w:before="91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（1）打开系统首页之后点击【立即注册】，进入注册界</w:t>
      </w:r>
      <w:r>
        <w:rPr>
          <w:rFonts w:ascii="FangSong" w:hAnsi="FangSong" w:eastAsia="FangSong" w:cs="FangSong"/>
          <w:sz w:val="28"/>
          <w:szCs w:val="28"/>
          <w:spacing w:val="-1"/>
        </w:rPr>
        <w:t>面。</w:t>
      </w:r>
    </w:p>
    <w:p>
      <w:pPr>
        <w:pStyle w:val="BodyText"/>
        <w:spacing w:line="446" w:lineRule="auto"/>
        <w:rPr/>
      </w:pPr>
      <w:r/>
    </w:p>
    <w:p>
      <w:pPr>
        <w:ind w:firstLine="2028"/>
        <w:spacing w:line="5280" w:lineRule="exact"/>
        <w:rPr/>
      </w:pPr>
      <w:r>
        <w:rPr>
          <w:position w:val="-105"/>
        </w:rPr>
        <w:drawing>
          <wp:inline distT="0" distB="0" distL="0" distR="0">
            <wp:extent cx="2676144" cy="335279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6144" cy="335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21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系统登录/注册界面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spacing w:before="91" w:line="461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  <w:position w:val="13"/>
        </w:rPr>
        <w:t>备注：如提示验证码错误，请点击验证码图片刷新验证码之后再次</w:t>
      </w:r>
    </w:p>
    <w:p>
      <w:pPr>
        <w:ind w:left="5"/>
        <w:spacing w:before="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输入新的验证码。</w:t>
      </w:r>
    </w:p>
    <w:p>
      <w:pPr>
        <w:spacing w:line="217" w:lineRule="auto"/>
        <w:sectPr>
          <w:footerReference w:type="default" r:id="rId4"/>
          <w:pgSz w:w="11907" w:h="16840"/>
          <w:pgMar w:top="1431" w:right="1416" w:bottom="1277" w:left="1710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05" w:lineRule="auto"/>
        <w:rPr/>
      </w:pPr>
      <w:r/>
    </w:p>
    <w:p>
      <w:pPr>
        <w:spacing w:before="91" w:line="461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13"/>
        </w:rPr>
        <w:t>（2）注册时可选择【手机注册】或【邮箱注册】填写注册信息完成</w:t>
      </w:r>
    </w:p>
    <w:p>
      <w:pPr>
        <w:spacing w:before="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后点击【下一步】。</w:t>
      </w:r>
    </w:p>
    <w:p>
      <w:pPr>
        <w:ind w:firstLine="259"/>
        <w:spacing w:before="86" w:line="7666" w:lineRule="exact"/>
        <w:rPr/>
      </w:pPr>
      <w:r>
        <w:rPr>
          <w:position w:val="-153"/>
        </w:rPr>
        <w:drawing>
          <wp:inline distT="0" distB="0" distL="0" distR="0">
            <wp:extent cx="4920995" cy="486765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20995" cy="48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36"/>
        <w:spacing w:before="14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注册界面</w:t>
      </w:r>
    </w:p>
    <w:p>
      <w:pPr>
        <w:spacing w:line="219" w:lineRule="auto"/>
        <w:sectPr>
          <w:footerReference w:type="default" r:id="rId6"/>
          <w:pgSz w:w="11907" w:h="16840"/>
          <w:pgMar w:top="1431" w:right="1414" w:bottom="1277" w:left="1715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spacing w:before="91" w:line="441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2"/>
        </w:rPr>
        <w:t>（3）注册完成后，在登录界面输入个人信息，点击【确定】登录。</w:t>
      </w:r>
    </w:p>
    <w:p>
      <w:pPr>
        <w:ind w:left="2"/>
        <w:spacing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进入个人页面。</w:t>
      </w:r>
    </w:p>
    <w:p>
      <w:pPr>
        <w:ind w:firstLine="1438"/>
        <w:spacing w:before="83" w:line="5128" w:lineRule="exact"/>
        <w:rPr/>
      </w:pPr>
      <w:r>
        <w:rPr>
          <w:position w:val="-102"/>
        </w:rPr>
        <w:drawing>
          <wp:inline distT="0" distB="0" distL="0" distR="0">
            <wp:extent cx="3742943" cy="325678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2943" cy="32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69"/>
        <w:spacing w:before="216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系统登录界面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572"/>
        <w:spacing w:before="91" w:line="218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2.报名入口</w:t>
      </w:r>
    </w:p>
    <w:p>
      <w:pPr>
        <w:spacing w:before="174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（1）登录完成后，如在报名期，点击中间的【报名入口】开始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填写</w:t>
      </w:r>
    </w:p>
    <w:p>
      <w:pPr>
        <w:ind w:left="5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培训报名申请表。</w:t>
      </w:r>
    </w:p>
    <w:p>
      <w:pPr>
        <w:spacing w:line="215" w:lineRule="auto"/>
        <w:sectPr>
          <w:footerReference w:type="default" r:id="rId8"/>
          <w:pgSz w:w="11907" w:h="16840"/>
          <w:pgMar w:top="1431" w:right="1416" w:bottom="1277" w:left="1710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92" w:lineRule="auto"/>
        <w:rPr/>
      </w:pPr>
      <w:r/>
    </w:p>
    <w:p>
      <w:pPr>
        <w:spacing w:line="4428" w:lineRule="exact"/>
        <w:rPr/>
      </w:pPr>
      <w:r>
        <w:rPr>
          <w:position w:val="-88"/>
        </w:rPr>
        <w:drawing>
          <wp:inline distT="0" distB="0" distL="0" distR="0">
            <wp:extent cx="5263895" cy="281178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389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52"/>
        <w:spacing w:before="254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报名入口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spacing w:before="91" w:line="455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12"/>
        </w:rPr>
        <w:t>（2）考生填写完成个人信息后，点击【提交】即可。填写时</w:t>
      </w:r>
      <w:r>
        <w:rPr>
          <w:rFonts w:ascii="FangSong" w:hAnsi="FangSong" w:eastAsia="FangSong" w:cs="FangSong"/>
          <w:sz w:val="28"/>
          <w:szCs w:val="28"/>
          <w:spacing w:val="-2"/>
          <w:position w:val="12"/>
        </w:rPr>
        <w:t>可随时</w:t>
      </w:r>
    </w:p>
    <w:p>
      <w:pPr>
        <w:spacing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【暂存草稿】，再次进入可继续填写。</w:t>
      </w:r>
    </w:p>
    <w:p>
      <w:pPr>
        <w:spacing w:line="217" w:lineRule="auto"/>
        <w:sectPr>
          <w:footerReference w:type="default" r:id="rId10"/>
          <w:pgSz w:w="11907" w:h="16840"/>
          <w:pgMar w:top="1431" w:right="1416" w:bottom="1275" w:left="1701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59" w:lineRule="auto"/>
        <w:rPr/>
      </w:pPr>
      <w:r/>
    </w:p>
    <w:p>
      <w:pPr>
        <w:pStyle w:val="BodyText"/>
        <w:spacing w:line="360" w:lineRule="auto"/>
        <w:rPr/>
      </w:pPr>
      <w:r/>
    </w:p>
    <w:p>
      <w:pPr>
        <w:spacing w:line="9115" w:lineRule="exact"/>
        <w:rPr/>
      </w:pPr>
      <w:r>
        <w:rPr>
          <w:position w:val="-182"/>
        </w:rPr>
        <w:drawing>
          <wp:inline distT="0" distB="0" distL="0" distR="0">
            <wp:extent cx="6076188" cy="578815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6188" cy="57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115" w:lineRule="exact"/>
        <w:sectPr>
          <w:footerReference w:type="default" r:id="rId12"/>
          <w:pgSz w:w="11907" w:h="16840"/>
          <w:pgMar w:top="1431" w:right="1130" w:bottom="1277" w:left="1207" w:header="0" w:footer="999" w:gutter="0"/>
        </w:sectPr>
        <w:rPr/>
      </w:pPr>
    </w:p>
    <w:p>
      <w:pPr>
        <w:pStyle w:val="BodyText"/>
        <w:spacing w:line="325" w:lineRule="auto"/>
        <w:rPr/>
      </w:pPr>
      <w:r/>
    </w:p>
    <w:p>
      <w:pPr>
        <w:spacing w:line="7596" w:lineRule="exact"/>
        <w:rPr/>
      </w:pPr>
      <w:r>
        <w:rPr>
          <w:position w:val="-151"/>
        </w:rPr>
        <w:drawing>
          <wp:inline distT="0" distB="0" distL="0" distR="0">
            <wp:extent cx="6280403" cy="482345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0403" cy="482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73"/>
        <w:spacing w:before="293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填写个人信息界面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948"/>
        <w:spacing w:before="9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（3）图片格式转换和大小压缩流程</w:t>
      </w:r>
    </w:p>
    <w:p>
      <w:pPr>
        <w:ind w:left="972"/>
        <w:spacing w:before="268" w:line="655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5"/>
        </w:rPr>
        <w:t>①</w:t>
      </w:r>
      <w:r>
        <w:rPr>
          <w:rFonts w:ascii="FangSong" w:hAnsi="FangSong" w:eastAsia="FangSong" w:cs="FangSong"/>
          <w:sz w:val="28"/>
          <w:szCs w:val="28"/>
          <w:spacing w:val="-5"/>
          <w:position w:val="25"/>
        </w:rPr>
        <w:t>电脑上选择对应的图片，右键点击【打开方式】-【画图】模式打</w:t>
      </w:r>
    </w:p>
    <w:p>
      <w:pPr>
        <w:ind w:left="408"/>
        <w:spacing w:before="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开。</w:t>
      </w:r>
    </w:p>
    <w:p>
      <w:pPr>
        <w:ind w:left="972"/>
        <w:spacing w:before="263" w:line="375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②</w:t>
      </w:r>
      <w:r>
        <w:rPr>
          <w:rFonts w:ascii="FangSong" w:hAnsi="FangSong" w:eastAsia="FangSong" w:cs="FangSong"/>
          <w:sz w:val="28"/>
          <w:szCs w:val="28"/>
          <w:spacing w:val="-2"/>
          <w:position w:val="1"/>
        </w:rPr>
        <w:t>可以对图片大小或者分辨率进行调整和旋转。</w:t>
      </w:r>
    </w:p>
    <w:p>
      <w:pPr>
        <w:ind w:left="994"/>
        <w:spacing w:before="280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当图片大小超过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300k</w:t>
      </w:r>
      <w:r>
        <w:rPr>
          <w:rFonts w:ascii="FangSong" w:hAnsi="FangSong" w:eastAsia="FangSong" w:cs="FangSong"/>
          <w:sz w:val="28"/>
          <w:szCs w:val="28"/>
          <w:spacing w:val="-3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时可以将图片调小。</w:t>
      </w:r>
    </w:p>
    <w:p>
      <w:pPr>
        <w:spacing w:line="217" w:lineRule="auto"/>
        <w:sectPr>
          <w:footerReference w:type="default" r:id="rId14"/>
          <w:pgSz w:w="11907" w:h="16840"/>
          <w:pgMar w:top="1431" w:right="703" w:bottom="1275" w:left="1312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2" w:lineRule="auto"/>
        <w:rPr/>
      </w:pPr>
      <w:r/>
    </w:p>
    <w:p>
      <w:pPr>
        <w:spacing w:line="6065" w:lineRule="exact"/>
        <w:rPr/>
      </w:pPr>
      <w:r>
        <w:rPr>
          <w:position w:val="-121"/>
        </w:rPr>
        <w:drawing>
          <wp:inline distT="0" distB="0" distL="0" distR="0">
            <wp:extent cx="5015483" cy="385114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5483" cy="385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firstLine="285"/>
        <w:spacing w:line="6172" w:lineRule="exact"/>
        <w:rPr/>
      </w:pPr>
      <w:r>
        <w:rPr>
          <w:position w:val="-123"/>
        </w:rPr>
        <w:drawing>
          <wp:inline distT="0" distB="0" distL="0" distR="0">
            <wp:extent cx="4381500" cy="391972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1500" cy="391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5"/>
        <w:spacing w:before="180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当图片分辨率小于</w:t>
      </w:r>
      <w:r>
        <w:rPr>
          <w:rFonts w:ascii="FangSong" w:hAnsi="FangSong" w:eastAsia="FangSong" w:cs="FangSong"/>
          <w:sz w:val="28"/>
          <w:szCs w:val="28"/>
          <w:spacing w:val="-4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640*480</w:t>
      </w:r>
      <w:r>
        <w:rPr>
          <w:rFonts w:ascii="FangSong" w:hAnsi="FangSong" w:eastAsia="FangSong" w:cs="FangSong"/>
          <w:sz w:val="28"/>
          <w:szCs w:val="28"/>
          <w:spacing w:val="-3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时可以将图片的像素调大。</w:t>
      </w:r>
    </w:p>
    <w:p>
      <w:pPr>
        <w:spacing w:line="217" w:lineRule="auto"/>
        <w:sectPr>
          <w:footerReference w:type="default" r:id="rId16"/>
          <w:pgSz w:w="11907" w:h="16840"/>
          <w:pgMar w:top="1431" w:right="1786" w:bottom="1277" w:left="1641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12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right="17"/>
        <w:spacing w:before="91" w:line="65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5"/>
        </w:rPr>
        <w:t>③</w:t>
      </w:r>
      <w:r>
        <w:rPr>
          <w:rFonts w:ascii="FangSong" w:hAnsi="FangSong" w:eastAsia="FangSong" w:cs="FangSong"/>
          <w:sz w:val="28"/>
          <w:szCs w:val="28"/>
          <w:spacing w:val="-3"/>
          <w:position w:val="25"/>
        </w:rPr>
        <w:t>调整完成后，点击【文件】-【另存为】，选择</w:t>
      </w:r>
      <w:r>
        <w:rPr>
          <w:rFonts w:ascii="FangSong" w:hAnsi="FangSong" w:eastAsia="FangSong" w:cs="FangSong"/>
          <w:sz w:val="28"/>
          <w:szCs w:val="28"/>
          <w:spacing w:val="-47"/>
          <w:position w:val="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5"/>
        </w:rPr>
        <w:t>JPEG</w:t>
      </w:r>
      <w:r>
        <w:rPr>
          <w:rFonts w:ascii="FangSong" w:hAnsi="FangSong" w:eastAsia="FangSong" w:cs="FangSong"/>
          <w:sz w:val="28"/>
          <w:szCs w:val="28"/>
          <w:spacing w:val="-26"/>
          <w:position w:val="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5"/>
        </w:rPr>
        <w:t>图片格式，</w:t>
      </w:r>
    </w:p>
    <w:p>
      <w:pPr>
        <w:spacing w:before="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保存后再回到系统界面重新上传图片即可。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firstLine="292"/>
        <w:spacing w:line="4694" w:lineRule="exact"/>
        <w:rPr/>
      </w:pPr>
      <w:r>
        <w:rPr>
          <w:position w:val="-93"/>
        </w:rPr>
        <w:drawing>
          <wp:inline distT="0" distB="0" distL="0" distR="0">
            <wp:extent cx="5199888" cy="298094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99888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58" w:lineRule="auto"/>
        <w:rPr/>
      </w:pPr>
      <w:r/>
    </w:p>
    <w:p>
      <w:pPr>
        <w:pStyle w:val="BodyText"/>
        <w:spacing w:line="358" w:lineRule="auto"/>
        <w:rPr/>
      </w:pPr>
      <w:r/>
    </w:p>
    <w:p>
      <w:pPr>
        <w:spacing w:before="91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（4）考生保存提交个人信息后，点击【下一步】可选择培训基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地信</w:t>
      </w:r>
    </w:p>
    <w:p>
      <w:pPr>
        <w:ind w:left="23"/>
        <w:spacing w:before="1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息。填写完成后点击【提交】。</w:t>
      </w:r>
    </w:p>
    <w:p>
      <w:pPr>
        <w:ind w:firstLine="342"/>
        <w:spacing w:before="181" w:line="3804" w:lineRule="exact"/>
        <w:rPr/>
      </w:pPr>
      <w:r>
        <w:rPr>
          <w:position w:val="-76"/>
        </w:rPr>
        <w:drawing>
          <wp:inline distT="0" distB="0" distL="0" distR="0">
            <wp:extent cx="5079491" cy="241554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79491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76"/>
        <w:spacing w:before="5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填写报名信息界面</w:t>
      </w:r>
    </w:p>
    <w:p>
      <w:pPr>
        <w:spacing w:line="217" w:lineRule="auto"/>
        <w:sectPr>
          <w:footerReference w:type="default" r:id="rId19"/>
          <w:pgSz w:w="11907" w:h="16840"/>
          <w:pgMar w:top="1431" w:right="1416" w:bottom="1277" w:left="1709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919"/>
        <w:spacing w:before="91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（5）提交培训基地信息后即为完成报名，接下来开始等待培训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基地</w:t>
      </w:r>
    </w:p>
    <w:p>
      <w:pPr>
        <w:ind w:left="389"/>
        <w:spacing w:before="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审核。</w:t>
      </w:r>
    </w:p>
    <w:p>
      <w:pPr>
        <w:pStyle w:val="BodyText"/>
        <w:spacing w:line="458" w:lineRule="auto"/>
        <w:rPr/>
      </w:pPr>
      <w:r/>
    </w:p>
    <w:p>
      <w:pPr>
        <w:spacing w:line="3410" w:lineRule="exact"/>
        <w:rPr/>
      </w:pPr>
      <w:r>
        <w:rPr>
          <w:position w:val="-68"/>
        </w:rPr>
        <w:drawing>
          <wp:inline distT="0" distB="0" distL="0" distR="0">
            <wp:extent cx="6135623" cy="2165603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35623" cy="216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934"/>
        <w:spacing w:before="183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报名成功等待审核</w:t>
      </w:r>
    </w:p>
    <w:p>
      <w:pPr>
        <w:ind w:left="952"/>
        <w:spacing w:before="251" w:line="217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3.打印报名表</w:t>
      </w:r>
    </w:p>
    <w:p>
      <w:pPr>
        <w:ind w:left="919"/>
        <w:spacing w:before="131" w:line="45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13"/>
        </w:rPr>
        <w:t>（1）报名信息审核通过后，可打印报名表。点击【打印报名表</w:t>
      </w:r>
      <w:r>
        <w:rPr>
          <w:rFonts w:ascii="FangSong" w:hAnsi="FangSong" w:eastAsia="FangSong" w:cs="FangSong"/>
          <w:sz w:val="28"/>
          <w:szCs w:val="28"/>
          <w:spacing w:val="-2"/>
          <w:position w:val="13"/>
        </w:rPr>
        <w:t>】进</w:t>
      </w:r>
    </w:p>
    <w:p>
      <w:pPr>
        <w:ind w:left="373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入核对界面，下拉检查报名申请信息无误后，点击【打印】即可。</w:t>
      </w:r>
    </w:p>
    <w:p>
      <w:pPr>
        <w:spacing w:line="215" w:lineRule="auto"/>
        <w:sectPr>
          <w:footerReference w:type="default" r:id="rId22"/>
          <w:pgSz w:w="11907" w:h="16840"/>
          <w:pgMar w:top="1431" w:right="902" w:bottom="1278" w:left="1341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25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firstLine="18"/>
        <w:spacing w:line="6240" w:lineRule="exact"/>
        <w:rPr/>
      </w:pPr>
      <w:r>
        <w:rPr>
          <w:position w:val="-124"/>
        </w:rPr>
        <w:drawing>
          <wp:inline distT="0" distB="0" distL="0" distR="0">
            <wp:extent cx="5265420" cy="396239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20" cy="396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342"/>
        <w:spacing w:before="9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打印报名表界面</w:t>
      </w:r>
    </w:p>
    <w:p>
      <w:pPr>
        <w:spacing w:line="217" w:lineRule="auto"/>
        <w:sectPr>
          <w:footerReference w:type="default" r:id="rId24"/>
          <w:pgSz w:w="11907" w:h="16840"/>
          <w:pgMar w:top="1431" w:right="1416" w:bottom="1278" w:left="1786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05" w:lineRule="auto"/>
        <w:rPr/>
      </w:pPr>
      <w:r/>
    </w:p>
    <w:p>
      <w:pPr>
        <w:ind w:left="1530"/>
        <w:spacing w:before="91" w:line="217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4.打印准考证</w:t>
      </w:r>
    </w:p>
    <w:p>
      <w:pPr>
        <w:ind w:left="1510"/>
        <w:spacing w:before="131" w:line="45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  <w:position w:val="13"/>
        </w:rPr>
        <w:t>（1）分配考场后可打印准考证，点击【打印报名表】进入核对界面，</w:t>
      </w:r>
    </w:p>
    <w:p>
      <w:pPr>
        <w:ind w:left="957"/>
        <w:spacing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检查考生准考证信息无误，点击【打印】即可。</w:t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spacing w:line="5674" w:lineRule="exact"/>
        <w:rPr/>
      </w:pPr>
      <w:r>
        <w:rPr>
          <w:position w:val="-113"/>
        </w:rPr>
        <w:drawing>
          <wp:inline distT="0" distB="0" distL="0" distR="0">
            <wp:extent cx="6573011" cy="3602736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3011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58"/>
        <w:spacing w:before="128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打印准考证</w:t>
      </w:r>
    </w:p>
    <w:p>
      <w:pPr>
        <w:spacing w:line="217" w:lineRule="auto"/>
        <w:sectPr>
          <w:footerReference w:type="default" r:id="rId26"/>
          <w:pgSz w:w="11907" w:h="16840"/>
          <w:pgMar w:top="1431" w:right="804" w:bottom="1278" w:left="751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05" w:lineRule="auto"/>
        <w:rPr/>
      </w:pPr>
      <w:r/>
    </w:p>
    <w:p>
      <w:pPr>
        <w:ind w:left="1609"/>
        <w:spacing w:before="91" w:line="217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5.账号信息</w:t>
      </w:r>
    </w:p>
    <w:p>
      <w:pPr>
        <w:ind w:left="1584"/>
        <w:spacing w:before="131" w:line="45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13"/>
        </w:rPr>
        <w:t>（1）如账号需要更换信息，可以点击进入【账号信息】界面，</w:t>
      </w:r>
      <w:r>
        <w:rPr>
          <w:rFonts w:ascii="FangSong" w:hAnsi="FangSong" w:eastAsia="FangSong" w:cs="FangSong"/>
          <w:sz w:val="28"/>
          <w:szCs w:val="28"/>
          <w:spacing w:val="-2"/>
          <w:position w:val="13"/>
        </w:rPr>
        <w:t>选择</w:t>
      </w:r>
    </w:p>
    <w:p>
      <w:pPr>
        <w:ind w:left="1032"/>
        <w:spacing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相应需要修改的数据，点击【修改】，修改完成点击</w:t>
      </w:r>
      <w:r>
        <w:rPr>
          <w:rFonts w:ascii="FangSong" w:hAnsi="FangSong" w:eastAsia="FangSong" w:cs="FangSong"/>
          <w:sz w:val="28"/>
          <w:szCs w:val="28"/>
          <w:spacing w:val="-1"/>
        </w:rPr>
        <w:t>【确定】即可。</w:t>
      </w:r>
    </w:p>
    <w:p>
      <w:pPr>
        <w:spacing w:before="238" w:line="4930" w:lineRule="exact"/>
        <w:rPr/>
      </w:pPr>
      <w:r>
        <w:rPr>
          <w:position w:val="-98"/>
        </w:rPr>
        <w:drawing>
          <wp:inline distT="0" distB="0" distL="0" distR="0">
            <wp:extent cx="6630923" cy="3130296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30923" cy="3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725"/>
        <w:spacing w:before="149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账号信息的修改</w:t>
      </w:r>
    </w:p>
    <w:p>
      <w:pPr>
        <w:spacing w:line="217" w:lineRule="auto"/>
        <w:sectPr>
          <w:footerReference w:type="default" r:id="rId28"/>
          <w:pgSz w:w="11907" w:h="16840"/>
          <w:pgMar w:top="1431" w:right="787" w:bottom="1278" w:left="676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05" w:lineRule="auto"/>
        <w:rPr/>
      </w:pPr>
      <w:r/>
    </w:p>
    <w:p>
      <w:pPr>
        <w:ind w:left="23"/>
        <w:spacing w:before="9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5.在陪学员个人信息修改</w:t>
      </w:r>
    </w:p>
    <w:p>
      <w:pPr>
        <w:spacing w:before="178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（1）登录在陪系统后，点击左边的【基本信息修改】开始修改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个人</w:t>
      </w:r>
    </w:p>
    <w:p>
      <w:pPr>
        <w:spacing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信息。</w:t>
      </w:r>
    </w:p>
    <w:p>
      <w:pPr>
        <w:ind w:firstLine="2906"/>
        <w:spacing w:before="200" w:line="3900" w:lineRule="exact"/>
        <w:rPr/>
      </w:pPr>
      <w:r>
        <w:rPr>
          <w:position w:val="-78"/>
        </w:rPr>
        <w:drawing>
          <wp:inline distT="0" distB="0" distL="0" distR="0">
            <wp:extent cx="1886712" cy="247650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671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77"/>
        <w:spacing w:before="207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基本信息修改入口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557"/>
        <w:spacing w:before="9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（2）考生修改完成个人信息后，点击【提交修改】</w:t>
      </w:r>
      <w:r>
        <w:rPr>
          <w:rFonts w:ascii="FangSong" w:hAnsi="FangSong" w:eastAsia="FangSong" w:cs="FangSong"/>
          <w:sz w:val="28"/>
          <w:szCs w:val="28"/>
          <w:spacing w:val="-1"/>
        </w:rPr>
        <w:t>即可。</w:t>
      </w:r>
    </w:p>
    <w:p>
      <w:pPr>
        <w:spacing w:line="217" w:lineRule="auto"/>
        <w:sectPr>
          <w:footerReference w:type="default" r:id="rId30"/>
          <w:pgSz w:w="11907" w:h="16840"/>
          <w:pgMar w:top="1431" w:right="1416" w:bottom="1278" w:left="1703" w:header="0" w:footer="99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line="5863" w:lineRule="exact"/>
        <w:rPr/>
      </w:pPr>
      <w:r>
        <w:rPr>
          <w:position w:val="-117"/>
        </w:rPr>
        <w:drawing>
          <wp:inline distT="0" distB="0" distL="0" distR="0">
            <wp:extent cx="6451091" cy="3723131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51091" cy="372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2"/>
        <w:spacing w:before="147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提交修改信息</w:t>
      </w:r>
    </w:p>
    <w:sectPr>
      <w:footerReference w:type="default" r:id="rId32"/>
      <w:pgSz w:w="11907" w:h="16840"/>
      <w:pgMar w:top="1431" w:right="715" w:bottom="1278" w:left="1031" w:header="0" w:footer="9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—</w:t>
    </w:r>
    <w:r>
      <w:rPr>
        <w:rFonts w:ascii="SimSun" w:hAnsi="SimSun" w:eastAsia="SimSun" w:cs="SimSun"/>
        <w:sz w:val="28"/>
        <w:szCs w:val="28"/>
        <w:spacing w:val="-110"/>
      </w:rPr>
      <w:t xml:space="preserve"> </w:t>
    </w:r>
    <w:r>
      <w:rPr>
        <w:rFonts w:ascii="SimSun" w:hAnsi="SimSun" w:eastAsia="SimSun" w:cs="SimSun"/>
        <w:sz w:val="28"/>
        <w:szCs w:val="28"/>
        <w:spacing w:val="-15"/>
      </w:rPr>
      <w:t>1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1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-108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</w:t>
    </w:r>
    <w:r>
      <w:rPr>
        <w:rFonts w:ascii="SimSun" w:hAnsi="SimSun" w:eastAsia="SimSun" w:cs="SimSun"/>
        <w:sz w:val="28"/>
        <w:szCs w:val="28"/>
        <w:spacing w:val="-10"/>
      </w:rPr>
      <w:t>1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5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1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7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1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2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8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4.xml"/><Relationship Id="rId7" Type="http://schemas.openxmlformats.org/officeDocument/2006/relationships/image" Target="media/image3.jpeg"/><Relationship Id="rId6" Type="http://schemas.openxmlformats.org/officeDocument/2006/relationships/footer" Target="footer3.xml"/><Relationship Id="rId5" Type="http://schemas.openxmlformats.org/officeDocument/2006/relationships/image" Target="media/image2.jpeg"/><Relationship Id="rId4" Type="http://schemas.openxmlformats.org/officeDocument/2006/relationships/footer" Target="footer2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image" Target="media/image17.jpeg"/><Relationship Id="rId32" Type="http://schemas.openxmlformats.org/officeDocument/2006/relationships/footer" Target="footer15.xml"/><Relationship Id="rId31" Type="http://schemas.openxmlformats.org/officeDocument/2006/relationships/image" Target="media/image16.jpeg"/><Relationship Id="rId30" Type="http://schemas.openxmlformats.org/officeDocument/2006/relationships/footer" Target="footer14.xml"/><Relationship Id="rId3" Type="http://schemas.openxmlformats.org/officeDocument/2006/relationships/image" Target="media/image1.jpeg"/><Relationship Id="rId29" Type="http://schemas.openxmlformats.org/officeDocument/2006/relationships/image" Target="media/image15.jpeg"/><Relationship Id="rId28" Type="http://schemas.openxmlformats.org/officeDocument/2006/relationships/footer" Target="footer13.xml"/><Relationship Id="rId27" Type="http://schemas.openxmlformats.org/officeDocument/2006/relationships/image" Target="media/image14.jpeg"/><Relationship Id="rId26" Type="http://schemas.openxmlformats.org/officeDocument/2006/relationships/footer" Target="footer12.xml"/><Relationship Id="rId25" Type="http://schemas.openxmlformats.org/officeDocument/2006/relationships/image" Target="media/image13.jpeg"/><Relationship Id="rId24" Type="http://schemas.openxmlformats.org/officeDocument/2006/relationships/footer" Target="footer11.xml"/><Relationship Id="rId23" Type="http://schemas.openxmlformats.org/officeDocument/2006/relationships/image" Target="media/image12.jpeg"/><Relationship Id="rId22" Type="http://schemas.openxmlformats.org/officeDocument/2006/relationships/footer" Target="footer10.xml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hyperlink" Target="http://gxzp.gxws.cn" TargetMode="External"/><Relationship Id="rId19" Type="http://schemas.openxmlformats.org/officeDocument/2006/relationships/footer" Target="footer9.xml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footer" Target="footer8.xml"/><Relationship Id="rId15" Type="http://schemas.openxmlformats.org/officeDocument/2006/relationships/image" Target="media/image7.jpeg"/><Relationship Id="rId14" Type="http://schemas.openxmlformats.org/officeDocument/2006/relationships/footer" Target="footer7.xml"/><Relationship Id="rId13" Type="http://schemas.openxmlformats.org/officeDocument/2006/relationships/image" Target="media/image6.jpeg"/><Relationship Id="rId12" Type="http://schemas.openxmlformats.org/officeDocument/2006/relationships/footer" Target="footer6.xml"/><Relationship Id="rId11" Type="http://schemas.openxmlformats.org/officeDocument/2006/relationships/image" Target="media/image5.jpeg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3123</dc:creator>
  <dcterms:created xsi:type="dcterms:W3CDTF">2021-04-02T08:28:44Z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2024-04-10T18:58:02</vt:filetime>
  </property>
</Properties>
</file>