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eastAsia="zh-CN"/>
        </w:rPr>
        <w:t>附件</w:t>
      </w:r>
      <w:r>
        <w:rPr>
          <w:rFonts w:hint="eastAsia" w:ascii="仿宋" w:hAnsi="仿宋" w:eastAsia="仿宋" w:cs="仿宋"/>
          <w:color w:val="000000"/>
          <w:sz w:val="32"/>
          <w:szCs w:val="32"/>
          <w:shd w:val="clear" w:color="auto" w:fill="FFFFFF"/>
          <w:lang w:val="en-US" w:eastAsia="zh-CN"/>
        </w:rPr>
        <w:t>6：</w:t>
      </w:r>
    </w:p>
    <w:p>
      <w:pPr>
        <w:keepNext w:val="0"/>
        <w:keepLines w:val="0"/>
        <w:pageBreakBefore w:val="0"/>
        <w:kinsoku/>
        <w:overflowPunct/>
        <w:topLinePunct w:val="0"/>
        <w:autoSpaceDE/>
        <w:autoSpaceDN/>
        <w:bidi w:val="0"/>
        <w:spacing w:line="560" w:lineRule="exact"/>
        <w:ind w:firstLine="2640" w:firstLineChars="600"/>
        <w:jc w:val="both"/>
        <w:textAlignment w:val="auto"/>
        <w:rPr>
          <w:rFonts w:hint="eastAsia" w:ascii="仿宋" w:hAnsi="仿宋" w:eastAsia="仿宋" w:cs="仿宋"/>
          <w:color w:val="000000"/>
          <w:sz w:val="32"/>
          <w:szCs w:val="32"/>
          <w:shd w:val="clear" w:color="auto" w:fill="FFFFFF"/>
        </w:rPr>
      </w:pPr>
      <w:r>
        <w:rPr>
          <w:rFonts w:hint="eastAsia" w:ascii="微软雅黑" w:hAnsi="微软雅黑" w:eastAsia="微软雅黑" w:cs="微软雅黑"/>
          <w:sz w:val="44"/>
          <w:szCs w:val="44"/>
          <w:lang w:eastAsia="zh-CN"/>
        </w:rPr>
        <w:t>面试有关事项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Cs/>
          <w:color w:val="000000"/>
          <w:sz w:val="32"/>
          <w:szCs w:val="32"/>
          <w:lang w:eastAsia="zh-CN"/>
        </w:rPr>
      </w:pP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lang w:eastAsia="zh-CN"/>
        </w:rPr>
        <w:t>一、</w:t>
      </w:r>
      <w:r>
        <w:rPr>
          <w:rFonts w:hint="eastAsia" w:ascii="仿宋" w:hAnsi="仿宋" w:eastAsia="仿宋" w:cs="仿宋"/>
          <w:b/>
          <w:bCs w:val="0"/>
          <w:color w:val="000000"/>
          <w:sz w:val="32"/>
          <w:szCs w:val="32"/>
        </w:rPr>
        <w:t>面试对象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color w:val="000000"/>
          <w:sz w:val="32"/>
          <w:szCs w:val="32"/>
          <w:shd w:val="clear" w:color="auto" w:fill="FFFFFF"/>
        </w:rPr>
        <w:t>通过资格初审</w:t>
      </w:r>
      <w:bookmarkStart w:id="0" w:name="_GoBack"/>
      <w:bookmarkEnd w:id="0"/>
      <w:r>
        <w:rPr>
          <w:rFonts w:hint="eastAsia" w:ascii="仿宋" w:hAnsi="仿宋" w:eastAsia="仿宋" w:cs="仿宋"/>
          <w:color w:val="000000"/>
          <w:sz w:val="32"/>
          <w:szCs w:val="32"/>
          <w:shd w:val="clear" w:color="auto" w:fill="FFFFFF"/>
        </w:rPr>
        <w:t>确定进入面试的人员。</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二、</w:t>
      </w:r>
      <w:r>
        <w:rPr>
          <w:rFonts w:hint="eastAsia" w:ascii="仿宋" w:hAnsi="仿宋" w:eastAsia="仿宋" w:cs="仿宋"/>
          <w:b/>
          <w:bCs w:val="0"/>
          <w:sz w:val="32"/>
          <w:szCs w:val="32"/>
        </w:rPr>
        <w:t>面试时间</w:t>
      </w:r>
      <w:r>
        <w:rPr>
          <w:rFonts w:hint="eastAsia" w:ascii="仿宋" w:hAnsi="仿宋" w:eastAsia="仿宋" w:cs="仿宋"/>
          <w:b/>
          <w:bCs w:val="0"/>
          <w:sz w:val="32"/>
          <w:szCs w:val="32"/>
          <w:lang w:eastAsia="zh-CN"/>
        </w:rPr>
        <w:t>和地点</w:t>
      </w:r>
    </w:p>
    <w:p>
      <w:pPr>
        <w:pStyle w:val="8"/>
        <w:keepNext w:val="0"/>
        <w:keepLines w:val="0"/>
        <w:pageBreakBefore w:val="0"/>
        <w:widowControl/>
        <w:kinsoku/>
        <w:wordWrap w:val="0"/>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待定，以面试组织实施单位通知为准。</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三、</w:t>
      </w:r>
      <w:r>
        <w:rPr>
          <w:rFonts w:hint="eastAsia" w:ascii="仿宋" w:hAnsi="仿宋" w:eastAsia="仿宋" w:cs="仿宋"/>
          <w:b/>
          <w:bCs w:val="0"/>
          <w:sz w:val="32"/>
          <w:szCs w:val="32"/>
        </w:rPr>
        <w:t>面试方式及内容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采取结构化面试方式进行，主要围绕综合分析能力、计划组织协调能力、人际交往意识技巧、应变控制能力、语言表达能力、专业素养、举止仪表等方面进行测评，面试分值100分</w:t>
      </w:r>
      <w:r>
        <w:rPr>
          <w:rFonts w:hint="eastAsia" w:ascii="仿宋" w:hAnsi="仿宋" w:eastAsia="仿宋" w:cs="仿宋"/>
          <w:sz w:val="32"/>
          <w:szCs w:val="32"/>
          <w:lang w:eastAsia="zh-CN"/>
        </w:rPr>
        <w:t>，</w:t>
      </w:r>
      <w:r>
        <w:rPr>
          <w:rFonts w:hint="eastAsia" w:ascii="仿宋" w:hAnsi="仿宋" w:eastAsia="仿宋" w:cs="仿宋"/>
          <w:bCs/>
          <w:color w:val="000000" w:themeColor="text1"/>
          <w:sz w:val="32"/>
          <w:szCs w:val="32"/>
          <w14:textFill>
            <w14:solidFill>
              <w14:schemeClr w14:val="tx1"/>
            </w14:solidFill>
          </w14:textFill>
        </w:rPr>
        <w:t>面试时间20分钟。</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val="en-US" w:eastAsia="zh-CN"/>
        </w:rPr>
        <w:t>四、面试程序</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bCs/>
          <w:color w:val="000000" w:themeColor="text1"/>
          <w:sz w:val="32"/>
          <w:szCs w:val="32"/>
          <w14:textFill>
            <w14:solidFill>
              <w14:schemeClr w14:val="tx1"/>
            </w14:solidFill>
          </w14:textFill>
        </w:rPr>
        <w:t>面试考生。</w:t>
      </w:r>
      <w:r>
        <w:rPr>
          <w:rFonts w:hint="eastAsia" w:ascii="仿宋" w:hAnsi="仿宋" w:eastAsia="仿宋" w:cs="仿宋"/>
          <w:color w:val="000000" w:themeColor="text1"/>
          <w:sz w:val="32"/>
          <w:szCs w:val="32"/>
          <w14:textFill>
            <w14:solidFill>
              <w14:schemeClr w14:val="tx1"/>
            </w14:solidFill>
          </w14:textFill>
        </w:rPr>
        <w:t>参加当天面试的全部考生</w:t>
      </w:r>
      <w:r>
        <w:rPr>
          <w:rFonts w:hint="eastAsia" w:ascii="仿宋" w:hAnsi="仿宋" w:eastAsia="仿宋" w:cs="仿宋"/>
          <w:bCs/>
          <w:color w:val="000000" w:themeColor="text1"/>
          <w:sz w:val="32"/>
          <w:szCs w:val="32"/>
          <w14:textFill>
            <w14:solidFill>
              <w14:schemeClr w14:val="tx1"/>
            </w14:solidFill>
          </w14:textFill>
        </w:rPr>
        <w:t>按照面试组织实施单位规定的时间</w:t>
      </w:r>
      <w:r>
        <w:rPr>
          <w:rFonts w:hint="eastAsia" w:ascii="仿宋" w:hAnsi="仿宋" w:eastAsia="仿宋" w:cs="仿宋"/>
          <w:color w:val="000000" w:themeColor="text1"/>
          <w:sz w:val="32"/>
          <w:szCs w:val="32"/>
          <w14:textFill>
            <w14:solidFill>
              <w14:schemeClr w14:val="tx1"/>
            </w14:solidFill>
          </w14:textFill>
        </w:rPr>
        <w:t>凭本人有效期内身份证，</w:t>
      </w:r>
      <w:r>
        <w:rPr>
          <w:rFonts w:hint="eastAsia" w:ascii="仿宋" w:hAnsi="仿宋" w:eastAsia="仿宋" w:cs="仿宋"/>
          <w:bCs/>
          <w:color w:val="000000" w:themeColor="text1"/>
          <w:sz w:val="32"/>
          <w:szCs w:val="32"/>
          <w14:textFill>
            <w14:solidFill>
              <w14:schemeClr w14:val="tx1"/>
            </w14:solidFill>
          </w14:textFill>
        </w:rPr>
        <w:t>通过安全检查准时进入到候考室,工作人员核对考生的身份证原件等相关信息，宣布面试纪律和其他注意事项。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候考室内采用人工抽签方式，组织考生按照随机原则抽取面试顺序号等项目，将抽取的面试胸牌号等内容填入抽签表相应位置并签名。考生抽签结束后，在候考室等候面试。</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面试时间到，接到通知后，按照抽签顺序，考生佩戴面试胸牌号由引导人员引领至面试考场进行面试。</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Cs/>
          <w:sz w:val="32"/>
          <w:szCs w:val="32"/>
        </w:rPr>
        <w:t>面试结束后，考生由引导人员带离考试区域。</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）考场面试</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每个考场每次引导1名考生进场面试，每名考生面试时间20分钟，操作方法如下: </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主考官先完成回避程序。</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主考官安排工作人员分发考生题本、草稿纸、笔等工具材料。</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主考官宣读面试指导语完毕后宣布:开始计时。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采取读题答题的方式，主考官不宣读面试题目，题本摆放在考生席，考生可阅读和思考一题后回答一题，考生也可全部统一阅读和思考后统一答题，依序逐题答题。</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考场事项</w:t>
      </w:r>
    </w:p>
    <w:p>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本场面试开始前，如果考生对面试程序还有不理解的，可以提问，发言开始后，不得再提问。</w:t>
      </w:r>
    </w:p>
    <w:p>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本场面试提前结束或时间到，主考官宣布:本场面试结束，请考生退场。</w:t>
      </w:r>
    </w:p>
    <w:p>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面试提前结束界定为:考生主动提出面试提前结束。</w:t>
      </w:r>
    </w:p>
    <w:p>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面试提前结束，主考官可安排下一场（轮）面试提前开始。</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面试成绩计算</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总分100分，每个要素去掉一个最高分和一个最低分后取平均值乘以权重除以除数计算出每个要素得分（四舍五入保留两位小数），各要素得分相加后计算出面试成绩等信息，成绩经监督人员等相关人员签字确认后生效。</w:t>
      </w:r>
    </w:p>
    <w:p>
      <w:pPr>
        <w:keepNext w:val="0"/>
        <w:keepLines w:val="0"/>
        <w:pageBreakBefore w:val="0"/>
        <w:kinsoku/>
        <w:wordWrap w:val="0"/>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themeColor="text1"/>
          <w:kern w:val="0"/>
          <w:sz w:val="32"/>
          <w:szCs w:val="32"/>
          <w14:textFill>
            <w14:solidFill>
              <w14:schemeClr w14:val="tx1"/>
            </w14:solidFill>
          </w14:textFill>
        </w:rPr>
        <w:t>面试成绩当天公布。面试工作结束后，面试成绩、岗位排名等信息将在</w:t>
      </w:r>
      <w:r>
        <w:rPr>
          <w:rFonts w:hint="eastAsia" w:ascii="仿宋" w:hAnsi="仿宋" w:eastAsia="仿宋" w:cs="仿宋"/>
          <w:color w:val="000000" w:themeColor="text1"/>
          <w:sz w:val="32"/>
          <w:szCs w:val="32"/>
          <w14:textFill>
            <w14:solidFill>
              <w14:schemeClr w14:val="tx1"/>
            </w14:solidFill>
          </w14:textFill>
        </w:rPr>
        <w:t>墨江哈尼族自县人民政府网（http://www.mojiang.gov.cn/zwzx/tzgg.htm/）</w:t>
      </w:r>
      <w:r>
        <w:rPr>
          <w:rFonts w:hint="eastAsia" w:ascii="仿宋" w:hAnsi="仿宋" w:eastAsia="仿宋" w:cs="仿宋"/>
          <w:color w:val="000000" w:themeColor="text1"/>
          <w:kern w:val="0"/>
          <w:sz w:val="32"/>
          <w:szCs w:val="32"/>
          <w14:textFill>
            <w14:solidFill>
              <w14:schemeClr w14:val="tx1"/>
            </w14:solidFill>
          </w14:textFill>
        </w:rPr>
        <w:t>进行公告。</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bidi="ar"/>
          <w14:textFill>
            <w14:solidFill>
              <w14:schemeClr w14:val="tx1"/>
            </w14:solidFill>
          </w14:textFill>
        </w:rPr>
        <w:t>面试成绩最低合格分数</w:t>
      </w:r>
      <w:r>
        <w:rPr>
          <w:rFonts w:hint="eastAsia" w:ascii="仿宋" w:hAnsi="仿宋" w:eastAsia="仿宋" w:cs="仿宋"/>
          <w:color w:val="auto"/>
          <w:sz w:val="32"/>
          <w:szCs w:val="32"/>
          <w:shd w:val="clear" w:color="auto" w:fill="FFFFFF"/>
          <w:lang w:bidi="ar"/>
        </w:rPr>
        <w:t>线为</w:t>
      </w:r>
      <w:r>
        <w:rPr>
          <w:rFonts w:hint="eastAsia" w:ascii="仿宋" w:hAnsi="仿宋" w:eastAsia="仿宋" w:cs="仿宋"/>
          <w:color w:val="auto"/>
          <w:sz w:val="32"/>
          <w:szCs w:val="32"/>
          <w:shd w:val="clear" w:color="auto" w:fill="FFFFFF"/>
          <w:lang w:val="en-US" w:eastAsia="zh-CN" w:bidi="ar"/>
        </w:rPr>
        <w:t>70</w:t>
      </w:r>
      <w:r>
        <w:rPr>
          <w:rFonts w:hint="eastAsia" w:ascii="仿宋" w:hAnsi="仿宋" w:eastAsia="仿宋" w:cs="仿宋"/>
          <w:color w:val="auto"/>
          <w:sz w:val="32"/>
          <w:szCs w:val="32"/>
          <w:shd w:val="clear" w:color="auto" w:fill="FFFFFF"/>
          <w:lang w:bidi="ar"/>
        </w:rPr>
        <w:t>分，面</w:t>
      </w:r>
      <w:r>
        <w:rPr>
          <w:rFonts w:hint="eastAsia" w:ascii="仿宋" w:hAnsi="仿宋" w:eastAsia="仿宋" w:cs="仿宋"/>
          <w:color w:val="000000" w:themeColor="text1"/>
          <w:sz w:val="32"/>
          <w:szCs w:val="32"/>
          <w:shd w:val="clear" w:color="auto" w:fill="FFFFFF"/>
          <w:lang w:bidi="ar"/>
          <w14:textFill>
            <w14:solidFill>
              <w14:schemeClr w14:val="tx1"/>
            </w14:solidFill>
          </w14:textFill>
        </w:rPr>
        <w:t>试成绩未达最低合格分数线的，不得参加后续招聘程序。</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同一岗位进入面试后续招聘程序人员最后一名如出现面试成绩相同，且该岗位进入面试后续招考程序人数与招考人数比例大于1:1的，采取对该岗位进入面试后续招聘程序中最后一名面试成绩相同人员加试一场的方式进行，并以加试面试成绩确定排名先后，加试后仅采用“排名先后”这项信息，其余各项信息仍以首次面试信息为准。</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面试工作结束后，如需递补人员，开展招聘的相同批次人员必须执行相同的递补方式。</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lang w:eastAsia="zh-CN"/>
        </w:rPr>
        <w:t>五、面试注意事项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rPr>
        <w:t>候考室实行全封闭管理，考生进入候考室、面试考场等面试场所，必须遵守纪律，服从管理，考生携带的通讯工具等各类物品按指定位置统一存放保管，待面试结束后再领取，领取后不得再进入面试场所,面试场所内不得吸烟，不得吵闹喧哗,不得擅自离开或随意出入，</w:t>
      </w:r>
      <w:r>
        <w:rPr>
          <w:rFonts w:hint="eastAsia" w:ascii="仿宋" w:hAnsi="仿宋" w:eastAsia="仿宋" w:cs="仿宋"/>
          <w:sz w:val="32"/>
          <w:szCs w:val="32"/>
        </w:rPr>
        <w:t>否则，按规定予以处理。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候考室外无关人员不得联系候考室，非候考室工作人员和考生不得进入候考室，候考室内信息不得泄露到候考室外。</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（二）</w:t>
      </w:r>
      <w:r>
        <w:rPr>
          <w:rFonts w:hint="eastAsia" w:ascii="仿宋" w:hAnsi="仿宋" w:eastAsia="仿宋" w:cs="仿宋"/>
          <w:sz w:val="32"/>
          <w:szCs w:val="32"/>
          <w:shd w:val="clear" w:color="auto" w:fill="FFFFFF"/>
        </w:rPr>
        <w:t>面试顺序号是考生的唯一标识，考生不得穿着有行业特征的制式服装参加面试，考生不得以任何方式向考官透露本人及父母姓名、工作单位等能够识别考生个人身份的信息，否则，考官将按规定酌情扣分。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临时缺考或不按时到场参加面试人员界定为:当天上午或者下午，如已有面试考生被引导出候考室，此时仍未到达候考室的考生，视为自动弃权，取消面试资格，按规定予以处理。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rPr>
        <w:t>面试考官、工作人员之间以及与考生之间构成《事业单位人事管理回避规定》第六条规定回避关系的，考场内构成回避关系的非考生人员必须回避。</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（五）</w:t>
      </w:r>
      <w:r>
        <w:rPr>
          <w:rFonts w:hint="eastAsia" w:ascii="仿宋" w:hAnsi="仿宋" w:eastAsia="仿宋" w:cs="仿宋"/>
          <w:sz w:val="32"/>
          <w:szCs w:val="32"/>
          <w:shd w:val="clear" w:color="auto" w:fill="FFFFFF"/>
        </w:rPr>
        <w:t>严格保密制度，参与面试的所有人员不得泄露面试内容、评分标准、个人信息等有关内容，离开考场时不准带走试题和草稿纸等资料。</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参与面试的所有人员在面试过程中必须讲普通话。</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（七）</w:t>
      </w:r>
      <w:r>
        <w:rPr>
          <w:rFonts w:hint="eastAsia" w:ascii="仿宋" w:hAnsi="仿宋" w:eastAsia="仿宋" w:cs="仿宋"/>
          <w:sz w:val="32"/>
          <w:szCs w:val="32"/>
          <w:shd w:val="clear" w:color="auto" w:fill="FFFFFF"/>
        </w:rPr>
        <w:t>面试工作接受社会各界的监督。</w:t>
      </w:r>
    </w:p>
    <w:p>
      <w:pPr>
        <w:spacing w:line="560" w:lineRule="exact"/>
        <w:ind w:firstLine="643" w:firstLineChars="20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六、温馨提示</w:t>
      </w:r>
    </w:p>
    <w:p>
      <w:pPr>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本次招聘主管部门不举办、也不委托任何单位或个人举办任何形式的面试培训班、辅导班，不销售、也不委托任何单位或个人销售任何教材。请考生加强自我防护，注意交通和食宿等方面的安全。</w:t>
      </w:r>
    </w:p>
    <w:p>
      <w:pPr>
        <w:pStyle w:val="3"/>
        <w:rPr>
          <w:rFonts w:hint="eastAsia"/>
        </w:rPr>
      </w:pPr>
    </w:p>
    <w:sectPr>
      <w:headerReference r:id="rId3" w:type="default"/>
      <w:footerReference r:id="rId4" w:type="default"/>
      <w:footerReference r:id="rId5" w:type="even"/>
      <w:pgSz w:w="11906" w:h="16838"/>
      <w:pgMar w:top="2098" w:right="1474" w:bottom="1984" w:left="1587" w:header="851" w:footer="992" w:gutter="0"/>
      <w:paperSrc w:first="7" w:other="7"/>
      <w:pgNumType w:fmt="numberInDash"/>
      <w:cols w:space="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B62A83E-BB78-4DF7-9B62-F1D3BF4824C4}"/>
  </w:font>
  <w:font w:name="仿宋">
    <w:panose1 w:val="02010609060101010101"/>
    <w:charset w:val="86"/>
    <w:family w:val="modern"/>
    <w:pitch w:val="default"/>
    <w:sig w:usb0="800002BF" w:usb1="38CF7CFA" w:usb2="00000016" w:usb3="00000000" w:csb0="00040001" w:csb1="00000000"/>
    <w:embedRegular r:id="rId2" w:fontKey="{E93E15B9-A841-4801-A6B9-10451148B317}"/>
  </w:font>
  <w:font w:name="微软雅黑">
    <w:panose1 w:val="020B0503020204020204"/>
    <w:charset w:val="86"/>
    <w:family w:val="auto"/>
    <w:pitch w:val="default"/>
    <w:sig w:usb0="80000287" w:usb1="2ACF3C50" w:usb2="00000016" w:usb3="00000000" w:csb0="0004001F" w:csb1="00000000"/>
    <w:embedRegular r:id="rId3" w:fontKey="{AF549312-4237-43E4-804E-8D3C4C494324}"/>
  </w:font>
  <w:font w:name="仿宋_GB2312">
    <w:panose1 w:val="02010609030101010101"/>
    <w:charset w:val="86"/>
    <w:family w:val="modern"/>
    <w:pitch w:val="default"/>
    <w:sig w:usb0="00000001" w:usb1="080E0000" w:usb2="00000000" w:usb3="00000000" w:csb0="00040000" w:csb1="00000000"/>
    <w:embedRegular r:id="rId4" w:fontKey="{B4A324B5-841C-42C2-AFAE-CDC6B747F5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- 5 -</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TRkMTFjZTJmNTkzYzI3NjU0MDljNmQ1ZDE4YmQifQ=="/>
    <w:docVar w:name="KSO_WPS_MARK_KEY" w:val="956c1621-31c7-48bb-ad37-9a730e99f73e"/>
  </w:docVars>
  <w:rsids>
    <w:rsidRoot w:val="00015F89"/>
    <w:rsid w:val="00007EAD"/>
    <w:rsid w:val="000145C3"/>
    <w:rsid w:val="00015777"/>
    <w:rsid w:val="00015F89"/>
    <w:rsid w:val="00017FAF"/>
    <w:rsid w:val="000343B4"/>
    <w:rsid w:val="00034C9C"/>
    <w:rsid w:val="00034D65"/>
    <w:rsid w:val="00041990"/>
    <w:rsid w:val="000500BA"/>
    <w:rsid w:val="000511A3"/>
    <w:rsid w:val="00065027"/>
    <w:rsid w:val="0007616C"/>
    <w:rsid w:val="000807BF"/>
    <w:rsid w:val="000B494F"/>
    <w:rsid w:val="000C2880"/>
    <w:rsid w:val="000F0B68"/>
    <w:rsid w:val="00102B11"/>
    <w:rsid w:val="001031DB"/>
    <w:rsid w:val="00117549"/>
    <w:rsid w:val="00126AEC"/>
    <w:rsid w:val="00162645"/>
    <w:rsid w:val="0017286B"/>
    <w:rsid w:val="001A332D"/>
    <w:rsid w:val="001B55CB"/>
    <w:rsid w:val="001C5D58"/>
    <w:rsid w:val="001C7B30"/>
    <w:rsid w:val="001D15EA"/>
    <w:rsid w:val="001D29CA"/>
    <w:rsid w:val="001D76AC"/>
    <w:rsid w:val="00200D44"/>
    <w:rsid w:val="002048DD"/>
    <w:rsid w:val="00212FF9"/>
    <w:rsid w:val="002147E9"/>
    <w:rsid w:val="00215EF1"/>
    <w:rsid w:val="0021631E"/>
    <w:rsid w:val="00220433"/>
    <w:rsid w:val="00233430"/>
    <w:rsid w:val="002359A7"/>
    <w:rsid w:val="00237F84"/>
    <w:rsid w:val="002433AE"/>
    <w:rsid w:val="00253E1C"/>
    <w:rsid w:val="00257E1A"/>
    <w:rsid w:val="0028323F"/>
    <w:rsid w:val="002863E6"/>
    <w:rsid w:val="00292A82"/>
    <w:rsid w:val="002C3FB2"/>
    <w:rsid w:val="002D6716"/>
    <w:rsid w:val="003046F2"/>
    <w:rsid w:val="00313651"/>
    <w:rsid w:val="00375E6E"/>
    <w:rsid w:val="00380D1B"/>
    <w:rsid w:val="00382EA0"/>
    <w:rsid w:val="00385B63"/>
    <w:rsid w:val="00390A4A"/>
    <w:rsid w:val="003C3085"/>
    <w:rsid w:val="003D25A3"/>
    <w:rsid w:val="003D4294"/>
    <w:rsid w:val="003D6567"/>
    <w:rsid w:val="003E34B4"/>
    <w:rsid w:val="003F26D0"/>
    <w:rsid w:val="003F5528"/>
    <w:rsid w:val="004021F6"/>
    <w:rsid w:val="00404220"/>
    <w:rsid w:val="00405341"/>
    <w:rsid w:val="004135C0"/>
    <w:rsid w:val="004169FC"/>
    <w:rsid w:val="00422A69"/>
    <w:rsid w:val="00424F9D"/>
    <w:rsid w:val="00433B27"/>
    <w:rsid w:val="00434231"/>
    <w:rsid w:val="00434373"/>
    <w:rsid w:val="004431E2"/>
    <w:rsid w:val="00466D15"/>
    <w:rsid w:val="004811D9"/>
    <w:rsid w:val="00482734"/>
    <w:rsid w:val="00490906"/>
    <w:rsid w:val="004A3EE7"/>
    <w:rsid w:val="004A4DA6"/>
    <w:rsid w:val="004C6D46"/>
    <w:rsid w:val="004D2C9C"/>
    <w:rsid w:val="004F7C12"/>
    <w:rsid w:val="00523EC3"/>
    <w:rsid w:val="005255AF"/>
    <w:rsid w:val="0052711B"/>
    <w:rsid w:val="005348DF"/>
    <w:rsid w:val="0054708D"/>
    <w:rsid w:val="00553711"/>
    <w:rsid w:val="00553E5A"/>
    <w:rsid w:val="00561974"/>
    <w:rsid w:val="005761F5"/>
    <w:rsid w:val="00582BEA"/>
    <w:rsid w:val="0059137E"/>
    <w:rsid w:val="0059239B"/>
    <w:rsid w:val="005A6CD1"/>
    <w:rsid w:val="005A745A"/>
    <w:rsid w:val="005B4ADA"/>
    <w:rsid w:val="005C3130"/>
    <w:rsid w:val="005D3253"/>
    <w:rsid w:val="005D6BAE"/>
    <w:rsid w:val="005F2A3B"/>
    <w:rsid w:val="006035A3"/>
    <w:rsid w:val="00604EFB"/>
    <w:rsid w:val="00626C7A"/>
    <w:rsid w:val="00635BBB"/>
    <w:rsid w:val="006430CC"/>
    <w:rsid w:val="00645B76"/>
    <w:rsid w:val="006470FA"/>
    <w:rsid w:val="00660DB6"/>
    <w:rsid w:val="00670C05"/>
    <w:rsid w:val="00673AB2"/>
    <w:rsid w:val="00677F8B"/>
    <w:rsid w:val="006801A5"/>
    <w:rsid w:val="006B7CCE"/>
    <w:rsid w:val="006D5C17"/>
    <w:rsid w:val="006F08F8"/>
    <w:rsid w:val="006F294E"/>
    <w:rsid w:val="006F2F8F"/>
    <w:rsid w:val="006F422C"/>
    <w:rsid w:val="00700004"/>
    <w:rsid w:val="007033C7"/>
    <w:rsid w:val="007211A6"/>
    <w:rsid w:val="007321D8"/>
    <w:rsid w:val="00733D6C"/>
    <w:rsid w:val="00734210"/>
    <w:rsid w:val="00741FF7"/>
    <w:rsid w:val="0074477A"/>
    <w:rsid w:val="00754B82"/>
    <w:rsid w:val="007755EA"/>
    <w:rsid w:val="00784AF0"/>
    <w:rsid w:val="007A69B0"/>
    <w:rsid w:val="007B08A9"/>
    <w:rsid w:val="007B12D4"/>
    <w:rsid w:val="007B45B6"/>
    <w:rsid w:val="007C16A5"/>
    <w:rsid w:val="007D1FEB"/>
    <w:rsid w:val="007D4B6A"/>
    <w:rsid w:val="007D6167"/>
    <w:rsid w:val="007F0946"/>
    <w:rsid w:val="00807F54"/>
    <w:rsid w:val="00810B10"/>
    <w:rsid w:val="008115CB"/>
    <w:rsid w:val="00821CDA"/>
    <w:rsid w:val="008336F4"/>
    <w:rsid w:val="008431AE"/>
    <w:rsid w:val="00855921"/>
    <w:rsid w:val="008560D9"/>
    <w:rsid w:val="008605AC"/>
    <w:rsid w:val="00863F72"/>
    <w:rsid w:val="0088622A"/>
    <w:rsid w:val="00891CF9"/>
    <w:rsid w:val="0089781E"/>
    <w:rsid w:val="008B269A"/>
    <w:rsid w:val="008F03D3"/>
    <w:rsid w:val="008F221C"/>
    <w:rsid w:val="00905BC8"/>
    <w:rsid w:val="00907178"/>
    <w:rsid w:val="009107B9"/>
    <w:rsid w:val="00914EC0"/>
    <w:rsid w:val="009239E5"/>
    <w:rsid w:val="00943786"/>
    <w:rsid w:val="009522C1"/>
    <w:rsid w:val="009700C2"/>
    <w:rsid w:val="009D25D4"/>
    <w:rsid w:val="009D32EC"/>
    <w:rsid w:val="009D547F"/>
    <w:rsid w:val="009E0E43"/>
    <w:rsid w:val="009E4793"/>
    <w:rsid w:val="009F0D1B"/>
    <w:rsid w:val="00A2211C"/>
    <w:rsid w:val="00A33F10"/>
    <w:rsid w:val="00A36DB8"/>
    <w:rsid w:val="00A500B6"/>
    <w:rsid w:val="00A54389"/>
    <w:rsid w:val="00A57B09"/>
    <w:rsid w:val="00A705D8"/>
    <w:rsid w:val="00A70CFA"/>
    <w:rsid w:val="00A73596"/>
    <w:rsid w:val="00A7433C"/>
    <w:rsid w:val="00A77BBC"/>
    <w:rsid w:val="00A8320F"/>
    <w:rsid w:val="00A840E2"/>
    <w:rsid w:val="00A86B2C"/>
    <w:rsid w:val="00A903EF"/>
    <w:rsid w:val="00A974F7"/>
    <w:rsid w:val="00AA5F26"/>
    <w:rsid w:val="00AD4739"/>
    <w:rsid w:val="00AE5D30"/>
    <w:rsid w:val="00AE7AA4"/>
    <w:rsid w:val="00AF6B79"/>
    <w:rsid w:val="00AF7F36"/>
    <w:rsid w:val="00B007A7"/>
    <w:rsid w:val="00B03A8E"/>
    <w:rsid w:val="00B213E4"/>
    <w:rsid w:val="00B2184C"/>
    <w:rsid w:val="00B26377"/>
    <w:rsid w:val="00B36EBF"/>
    <w:rsid w:val="00B44CE3"/>
    <w:rsid w:val="00B46C17"/>
    <w:rsid w:val="00B655B1"/>
    <w:rsid w:val="00B678F1"/>
    <w:rsid w:val="00B7258D"/>
    <w:rsid w:val="00B735FB"/>
    <w:rsid w:val="00B76D77"/>
    <w:rsid w:val="00BB019E"/>
    <w:rsid w:val="00BB6B16"/>
    <w:rsid w:val="00BB6D24"/>
    <w:rsid w:val="00BD4AE2"/>
    <w:rsid w:val="00BE6CA4"/>
    <w:rsid w:val="00C13F1F"/>
    <w:rsid w:val="00C153D7"/>
    <w:rsid w:val="00C172F1"/>
    <w:rsid w:val="00C26402"/>
    <w:rsid w:val="00C364F4"/>
    <w:rsid w:val="00C42E42"/>
    <w:rsid w:val="00C435F9"/>
    <w:rsid w:val="00C4505A"/>
    <w:rsid w:val="00C477FE"/>
    <w:rsid w:val="00C55918"/>
    <w:rsid w:val="00C57F2F"/>
    <w:rsid w:val="00C6637A"/>
    <w:rsid w:val="00C704EE"/>
    <w:rsid w:val="00C77226"/>
    <w:rsid w:val="00C93211"/>
    <w:rsid w:val="00C96350"/>
    <w:rsid w:val="00CA3D0F"/>
    <w:rsid w:val="00CB365B"/>
    <w:rsid w:val="00CB46AA"/>
    <w:rsid w:val="00CC1383"/>
    <w:rsid w:val="00D1434E"/>
    <w:rsid w:val="00D169E5"/>
    <w:rsid w:val="00D174CB"/>
    <w:rsid w:val="00D25BAA"/>
    <w:rsid w:val="00D562AE"/>
    <w:rsid w:val="00D60197"/>
    <w:rsid w:val="00D6126F"/>
    <w:rsid w:val="00D75B69"/>
    <w:rsid w:val="00D82E34"/>
    <w:rsid w:val="00D95B1E"/>
    <w:rsid w:val="00DA776A"/>
    <w:rsid w:val="00DB3B99"/>
    <w:rsid w:val="00DD3B8B"/>
    <w:rsid w:val="00DD5E71"/>
    <w:rsid w:val="00DF4595"/>
    <w:rsid w:val="00DF73D5"/>
    <w:rsid w:val="00E10B0E"/>
    <w:rsid w:val="00E31189"/>
    <w:rsid w:val="00E36131"/>
    <w:rsid w:val="00E43912"/>
    <w:rsid w:val="00E471CF"/>
    <w:rsid w:val="00E5566D"/>
    <w:rsid w:val="00E5698C"/>
    <w:rsid w:val="00E72CC6"/>
    <w:rsid w:val="00E76740"/>
    <w:rsid w:val="00E80141"/>
    <w:rsid w:val="00E83A50"/>
    <w:rsid w:val="00ED01F9"/>
    <w:rsid w:val="00ED48EC"/>
    <w:rsid w:val="00ED5AFF"/>
    <w:rsid w:val="00ED6F5F"/>
    <w:rsid w:val="00EE0323"/>
    <w:rsid w:val="00EE1C6A"/>
    <w:rsid w:val="00EF01B7"/>
    <w:rsid w:val="00EF0FF3"/>
    <w:rsid w:val="00EF1B28"/>
    <w:rsid w:val="00EF7568"/>
    <w:rsid w:val="00F00AF7"/>
    <w:rsid w:val="00F04F1C"/>
    <w:rsid w:val="00F16CBA"/>
    <w:rsid w:val="00F22A64"/>
    <w:rsid w:val="00F3417C"/>
    <w:rsid w:val="00F36010"/>
    <w:rsid w:val="00F47D9F"/>
    <w:rsid w:val="00F602E3"/>
    <w:rsid w:val="00F86464"/>
    <w:rsid w:val="00F93322"/>
    <w:rsid w:val="00F9541A"/>
    <w:rsid w:val="00FA1C80"/>
    <w:rsid w:val="00FA2C27"/>
    <w:rsid w:val="00FC062C"/>
    <w:rsid w:val="00FC1DC2"/>
    <w:rsid w:val="00FC44F2"/>
    <w:rsid w:val="00FF17B4"/>
    <w:rsid w:val="01045FBE"/>
    <w:rsid w:val="01C80C55"/>
    <w:rsid w:val="02B003EA"/>
    <w:rsid w:val="02DA2257"/>
    <w:rsid w:val="031223CB"/>
    <w:rsid w:val="03237D85"/>
    <w:rsid w:val="039224CB"/>
    <w:rsid w:val="03DE75AA"/>
    <w:rsid w:val="03ED7F94"/>
    <w:rsid w:val="04202029"/>
    <w:rsid w:val="042E122C"/>
    <w:rsid w:val="04A76C01"/>
    <w:rsid w:val="04FC28E6"/>
    <w:rsid w:val="05120982"/>
    <w:rsid w:val="05741C95"/>
    <w:rsid w:val="05955D14"/>
    <w:rsid w:val="05BC6A8F"/>
    <w:rsid w:val="06091E7E"/>
    <w:rsid w:val="069679EB"/>
    <w:rsid w:val="06A116ED"/>
    <w:rsid w:val="07085DE2"/>
    <w:rsid w:val="071752F7"/>
    <w:rsid w:val="073A583B"/>
    <w:rsid w:val="078D2903"/>
    <w:rsid w:val="07E03477"/>
    <w:rsid w:val="08F74709"/>
    <w:rsid w:val="09065216"/>
    <w:rsid w:val="09162615"/>
    <w:rsid w:val="09B039EA"/>
    <w:rsid w:val="09F5318A"/>
    <w:rsid w:val="09FA0440"/>
    <w:rsid w:val="0A76431B"/>
    <w:rsid w:val="0B1F5C27"/>
    <w:rsid w:val="0B7B35D0"/>
    <w:rsid w:val="0B7D7F51"/>
    <w:rsid w:val="0BBC368D"/>
    <w:rsid w:val="0BC42629"/>
    <w:rsid w:val="0C215618"/>
    <w:rsid w:val="0C7B5381"/>
    <w:rsid w:val="0D8D6548"/>
    <w:rsid w:val="0DAF37CE"/>
    <w:rsid w:val="0DB24F18"/>
    <w:rsid w:val="0DB6704B"/>
    <w:rsid w:val="0E056A05"/>
    <w:rsid w:val="0E566CAB"/>
    <w:rsid w:val="0ECE458A"/>
    <w:rsid w:val="0F2476BA"/>
    <w:rsid w:val="0F256C33"/>
    <w:rsid w:val="0F4D09DA"/>
    <w:rsid w:val="12E9528F"/>
    <w:rsid w:val="132F6801"/>
    <w:rsid w:val="13970D04"/>
    <w:rsid w:val="13F0418B"/>
    <w:rsid w:val="141961CD"/>
    <w:rsid w:val="150A51BE"/>
    <w:rsid w:val="15AB12DA"/>
    <w:rsid w:val="16DF1429"/>
    <w:rsid w:val="16FE489E"/>
    <w:rsid w:val="17D912A0"/>
    <w:rsid w:val="182E4DDF"/>
    <w:rsid w:val="188C3C33"/>
    <w:rsid w:val="18E247D4"/>
    <w:rsid w:val="1913701F"/>
    <w:rsid w:val="19457501"/>
    <w:rsid w:val="1A107CC7"/>
    <w:rsid w:val="1AB15676"/>
    <w:rsid w:val="1B63364C"/>
    <w:rsid w:val="1B8651E2"/>
    <w:rsid w:val="1B9919EB"/>
    <w:rsid w:val="1BBC6379"/>
    <w:rsid w:val="1D3A3C4D"/>
    <w:rsid w:val="1DE008F5"/>
    <w:rsid w:val="1E29688E"/>
    <w:rsid w:val="1E503D92"/>
    <w:rsid w:val="1E873CC8"/>
    <w:rsid w:val="1EBE10AB"/>
    <w:rsid w:val="1F1C34B4"/>
    <w:rsid w:val="1F454994"/>
    <w:rsid w:val="1F557E65"/>
    <w:rsid w:val="1F6901BE"/>
    <w:rsid w:val="1F9E5D58"/>
    <w:rsid w:val="1FC616CA"/>
    <w:rsid w:val="20254371"/>
    <w:rsid w:val="203C3DDD"/>
    <w:rsid w:val="206F3328"/>
    <w:rsid w:val="20A41AD4"/>
    <w:rsid w:val="216E6358"/>
    <w:rsid w:val="21E14E12"/>
    <w:rsid w:val="22047B51"/>
    <w:rsid w:val="22AB2502"/>
    <w:rsid w:val="231F34AA"/>
    <w:rsid w:val="23472DD4"/>
    <w:rsid w:val="248D3B95"/>
    <w:rsid w:val="249140CC"/>
    <w:rsid w:val="24A377BC"/>
    <w:rsid w:val="26734DC2"/>
    <w:rsid w:val="27C67570"/>
    <w:rsid w:val="27DC12E1"/>
    <w:rsid w:val="28C21C5D"/>
    <w:rsid w:val="2918065D"/>
    <w:rsid w:val="29726161"/>
    <w:rsid w:val="2A925683"/>
    <w:rsid w:val="2B0206C0"/>
    <w:rsid w:val="2B4D3342"/>
    <w:rsid w:val="2C310A69"/>
    <w:rsid w:val="2E490781"/>
    <w:rsid w:val="2E68188E"/>
    <w:rsid w:val="2E7A3D95"/>
    <w:rsid w:val="2EBC70DA"/>
    <w:rsid w:val="2EDC5A0A"/>
    <w:rsid w:val="2F6E3836"/>
    <w:rsid w:val="2FE27BDC"/>
    <w:rsid w:val="300F5098"/>
    <w:rsid w:val="303B02F2"/>
    <w:rsid w:val="307839AA"/>
    <w:rsid w:val="30C81789"/>
    <w:rsid w:val="31BC3CB1"/>
    <w:rsid w:val="327A28FF"/>
    <w:rsid w:val="32895D19"/>
    <w:rsid w:val="32DC75AC"/>
    <w:rsid w:val="333A51DF"/>
    <w:rsid w:val="33911444"/>
    <w:rsid w:val="339D5289"/>
    <w:rsid w:val="339F720F"/>
    <w:rsid w:val="34047893"/>
    <w:rsid w:val="34A008F0"/>
    <w:rsid w:val="350C08DD"/>
    <w:rsid w:val="35497E75"/>
    <w:rsid w:val="355B38CC"/>
    <w:rsid w:val="3572402D"/>
    <w:rsid w:val="357E26CB"/>
    <w:rsid w:val="35EC017B"/>
    <w:rsid w:val="368B221D"/>
    <w:rsid w:val="36C727EB"/>
    <w:rsid w:val="38A46AF3"/>
    <w:rsid w:val="39E71D0C"/>
    <w:rsid w:val="39F768B1"/>
    <w:rsid w:val="3AE419E2"/>
    <w:rsid w:val="3B652566"/>
    <w:rsid w:val="3B720542"/>
    <w:rsid w:val="3C0B7BDE"/>
    <w:rsid w:val="3CC37E1F"/>
    <w:rsid w:val="3DD125DB"/>
    <w:rsid w:val="3DD9656E"/>
    <w:rsid w:val="3DF56EE2"/>
    <w:rsid w:val="3E7A5CB2"/>
    <w:rsid w:val="3F4B1C2F"/>
    <w:rsid w:val="40584DC5"/>
    <w:rsid w:val="40786313"/>
    <w:rsid w:val="418A781B"/>
    <w:rsid w:val="41B9573C"/>
    <w:rsid w:val="41ED5C83"/>
    <w:rsid w:val="42BD3CBC"/>
    <w:rsid w:val="43296A9A"/>
    <w:rsid w:val="437E3D36"/>
    <w:rsid w:val="438C2802"/>
    <w:rsid w:val="43906884"/>
    <w:rsid w:val="450D1FA3"/>
    <w:rsid w:val="45554C77"/>
    <w:rsid w:val="45701D98"/>
    <w:rsid w:val="459B4B28"/>
    <w:rsid w:val="45D80332"/>
    <w:rsid w:val="46045A8B"/>
    <w:rsid w:val="463E611A"/>
    <w:rsid w:val="46BA7686"/>
    <w:rsid w:val="474433F3"/>
    <w:rsid w:val="47C30AA3"/>
    <w:rsid w:val="48BE2E92"/>
    <w:rsid w:val="49DA1F1A"/>
    <w:rsid w:val="4A806DDE"/>
    <w:rsid w:val="4AF42FA6"/>
    <w:rsid w:val="4C603843"/>
    <w:rsid w:val="4CB34D85"/>
    <w:rsid w:val="4D944CDA"/>
    <w:rsid w:val="4DFB581A"/>
    <w:rsid w:val="4E937412"/>
    <w:rsid w:val="4F60456B"/>
    <w:rsid w:val="5055041F"/>
    <w:rsid w:val="5078344B"/>
    <w:rsid w:val="51531F0E"/>
    <w:rsid w:val="51EA3512"/>
    <w:rsid w:val="52A21600"/>
    <w:rsid w:val="530C2EA8"/>
    <w:rsid w:val="539357F0"/>
    <w:rsid w:val="53FF668F"/>
    <w:rsid w:val="547E4095"/>
    <w:rsid w:val="54BC3576"/>
    <w:rsid w:val="555D0C26"/>
    <w:rsid w:val="55BC1884"/>
    <w:rsid w:val="55BC4FE6"/>
    <w:rsid w:val="55F4117A"/>
    <w:rsid w:val="55FE5111"/>
    <w:rsid w:val="561F7505"/>
    <w:rsid w:val="56C4351D"/>
    <w:rsid w:val="570B54FF"/>
    <w:rsid w:val="57E45E7A"/>
    <w:rsid w:val="581172DB"/>
    <w:rsid w:val="582C3372"/>
    <w:rsid w:val="58690B18"/>
    <w:rsid w:val="59701E26"/>
    <w:rsid w:val="5991449F"/>
    <w:rsid w:val="599178A3"/>
    <w:rsid w:val="5B973BBA"/>
    <w:rsid w:val="5BBA4C60"/>
    <w:rsid w:val="5BD94C1B"/>
    <w:rsid w:val="5C236DB0"/>
    <w:rsid w:val="5C2B40FC"/>
    <w:rsid w:val="5C370C27"/>
    <w:rsid w:val="5D8D5C0B"/>
    <w:rsid w:val="5DC11D29"/>
    <w:rsid w:val="5DC33589"/>
    <w:rsid w:val="5DD06CA2"/>
    <w:rsid w:val="5E282F41"/>
    <w:rsid w:val="5EA250BC"/>
    <w:rsid w:val="5EB66C08"/>
    <w:rsid w:val="5ECF6988"/>
    <w:rsid w:val="5F660D4A"/>
    <w:rsid w:val="5F7142B3"/>
    <w:rsid w:val="5FF73E87"/>
    <w:rsid w:val="600B61A4"/>
    <w:rsid w:val="60103693"/>
    <w:rsid w:val="614E765A"/>
    <w:rsid w:val="61D45AC0"/>
    <w:rsid w:val="61E27B3D"/>
    <w:rsid w:val="620F042E"/>
    <w:rsid w:val="62C743B9"/>
    <w:rsid w:val="62F00EFA"/>
    <w:rsid w:val="63E41AD5"/>
    <w:rsid w:val="641D4989"/>
    <w:rsid w:val="64372BEF"/>
    <w:rsid w:val="648E7D26"/>
    <w:rsid w:val="64987044"/>
    <w:rsid w:val="64CC26F2"/>
    <w:rsid w:val="64F763AC"/>
    <w:rsid w:val="651863DA"/>
    <w:rsid w:val="652F5E5D"/>
    <w:rsid w:val="65362859"/>
    <w:rsid w:val="65B95394"/>
    <w:rsid w:val="65F76962"/>
    <w:rsid w:val="66097053"/>
    <w:rsid w:val="66210112"/>
    <w:rsid w:val="66AA0053"/>
    <w:rsid w:val="671F3BE6"/>
    <w:rsid w:val="6945507D"/>
    <w:rsid w:val="696B63D6"/>
    <w:rsid w:val="69973387"/>
    <w:rsid w:val="6A304F65"/>
    <w:rsid w:val="6A5414C0"/>
    <w:rsid w:val="6AD5190D"/>
    <w:rsid w:val="6AFD7C2A"/>
    <w:rsid w:val="6B646F0C"/>
    <w:rsid w:val="6BDD5C45"/>
    <w:rsid w:val="6C685EC5"/>
    <w:rsid w:val="6DBD64C9"/>
    <w:rsid w:val="6E706D16"/>
    <w:rsid w:val="6E7107B1"/>
    <w:rsid w:val="6E7802CC"/>
    <w:rsid w:val="6EE609DE"/>
    <w:rsid w:val="6F70404E"/>
    <w:rsid w:val="6F877554"/>
    <w:rsid w:val="6FAF3458"/>
    <w:rsid w:val="70B34EEF"/>
    <w:rsid w:val="70F86195"/>
    <w:rsid w:val="717F1B29"/>
    <w:rsid w:val="718B2410"/>
    <w:rsid w:val="71923AFB"/>
    <w:rsid w:val="71CD34EC"/>
    <w:rsid w:val="71DD16B7"/>
    <w:rsid w:val="725526B2"/>
    <w:rsid w:val="72B01819"/>
    <w:rsid w:val="72F9033D"/>
    <w:rsid w:val="734033B1"/>
    <w:rsid w:val="73431023"/>
    <w:rsid w:val="738C6DFB"/>
    <w:rsid w:val="73907E99"/>
    <w:rsid w:val="73B0131B"/>
    <w:rsid w:val="73BE2EAF"/>
    <w:rsid w:val="74566CFD"/>
    <w:rsid w:val="74616F58"/>
    <w:rsid w:val="74813DF7"/>
    <w:rsid w:val="75201CFD"/>
    <w:rsid w:val="76794E87"/>
    <w:rsid w:val="76B82260"/>
    <w:rsid w:val="77466345"/>
    <w:rsid w:val="77873338"/>
    <w:rsid w:val="77A906E4"/>
    <w:rsid w:val="77AD148F"/>
    <w:rsid w:val="77CC1F11"/>
    <w:rsid w:val="783A17BB"/>
    <w:rsid w:val="78D075FA"/>
    <w:rsid w:val="78E34255"/>
    <w:rsid w:val="79163ABC"/>
    <w:rsid w:val="799A64A2"/>
    <w:rsid w:val="7A601D17"/>
    <w:rsid w:val="7B0A734D"/>
    <w:rsid w:val="7C507168"/>
    <w:rsid w:val="7C704703"/>
    <w:rsid w:val="7C756E03"/>
    <w:rsid w:val="7DF122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cs="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100" w:beforeAutospacing="1" w:after="120"/>
    </w:pPr>
  </w:style>
  <w:style w:type="paragraph" w:styleId="4">
    <w:name w:val="Plain Text"/>
    <w:basedOn w:val="1"/>
    <w:qFormat/>
    <w:uiPriority w:val="0"/>
    <w:rPr>
      <w:rFonts w:ascii="宋体" w:hAnsi="Courier New" w:cs="Courier New"/>
      <w:spacing w:val="-24"/>
      <w:szCs w:val="21"/>
    </w:rPr>
  </w:style>
  <w:style w:type="paragraph" w:styleId="5">
    <w:name w:val="Balloon Text"/>
    <w:basedOn w:val="1"/>
    <w:link w:val="17"/>
    <w:qFormat/>
    <w:uiPriority w:val="0"/>
    <w:rPr>
      <w:rFonts w:ascii="Calibri" w:hAnsi="Calibri" w:cs="Arial"/>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character" w:styleId="11">
    <w:name w:val="Strong"/>
    <w:basedOn w:val="10"/>
    <w:qFormat/>
    <w:uiPriority w:val="0"/>
    <w:rPr>
      <w:b/>
    </w:rPr>
  </w:style>
  <w:style w:type="character" w:styleId="12">
    <w:name w:val="page number"/>
    <w:basedOn w:val="10"/>
    <w:qFormat/>
    <w:uiPriority w:val="0"/>
    <w:rPr>
      <w:rFonts w:hint="default" w:ascii="Times New Roman"/>
    </w:rPr>
  </w:style>
  <w:style w:type="character" w:styleId="13">
    <w:name w:val="Hyperlink"/>
    <w:basedOn w:val="10"/>
    <w:qFormat/>
    <w:uiPriority w:val="99"/>
    <w:rPr>
      <w:color w:val="0000FF"/>
      <w:u w:val="single"/>
    </w:rPr>
  </w:style>
  <w:style w:type="paragraph" w:customStyle="1" w:styleId="14">
    <w:name w:val="p0"/>
    <w:basedOn w:val="1"/>
    <w:qFormat/>
    <w:uiPriority w:val="0"/>
    <w:pPr>
      <w:widowControl/>
    </w:pPr>
    <w:rPr>
      <w:kern w:val="0"/>
      <w:szCs w:val="21"/>
    </w:rPr>
  </w:style>
  <w:style w:type="paragraph" w:customStyle="1" w:styleId="15">
    <w:name w:val="默认段落字体 Para Char Char Char Char Char Char Char Char Char Char"/>
    <w:basedOn w:val="1"/>
    <w:qFormat/>
    <w:uiPriority w:val="0"/>
  </w:style>
  <w:style w:type="character" w:customStyle="1" w:styleId="16">
    <w:name w:val="页眉 字符"/>
    <w:basedOn w:val="10"/>
    <w:link w:val="7"/>
    <w:qFormat/>
    <w:uiPriority w:val="0"/>
    <w:rPr>
      <w:kern w:val="2"/>
      <w:sz w:val="18"/>
      <w:szCs w:val="18"/>
    </w:rPr>
  </w:style>
  <w:style w:type="character" w:customStyle="1" w:styleId="17">
    <w:name w:val="批注框文本 字符"/>
    <w:basedOn w:val="10"/>
    <w:link w:val="5"/>
    <w:qFormat/>
    <w:uiPriority w:val="0"/>
    <w:rPr>
      <w:rFonts w:ascii="Calibri" w:hAnsi="Calibri" w:cs="Arial"/>
      <w:kern w:val="2"/>
      <w:sz w:val="18"/>
      <w:szCs w:val="18"/>
    </w:rPr>
  </w:style>
  <w:style w:type="paragraph" w:customStyle="1" w:styleId="18">
    <w:name w:val="普通(网站)1"/>
    <w:basedOn w:val="1"/>
    <w:qFormat/>
    <w:uiPriority w:val="0"/>
    <w:pPr>
      <w:spacing w:before="100" w:beforeAutospacing="1" w:after="100" w:afterAutospacing="1"/>
      <w:jc w:val="left"/>
    </w:pPr>
    <w:rPr>
      <w:rFonts w:ascii="宋体" w:hAnsi="宋体" w:cstheme="minorBid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1099</Words>
  <Characters>6266</Characters>
  <Lines>52</Lines>
  <Paragraphs>14</Paragraphs>
  <TotalTime>16</TotalTime>
  <ScaleCrop>false</ScaleCrop>
  <LinksUpToDate>false</LinksUpToDate>
  <CharactersWithSpaces>7351</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2019-02-25T09:23:00Z</dcterms:created>
  <dc:creator>User</dc:creator>
  <cp:lastModifiedBy>事业股</cp:lastModifiedBy>
  <cp:lastPrinted>2022-03-22T01:27:00Z</cp:lastPrinted>
  <dcterms:modified xsi:type="dcterms:W3CDTF">2024-03-18T02:00:36Z</dcterms:modified>
  <dc:title>2016年镇沅县事业单位招聘紧缺急需</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FCBEAB297B8742098B374364F597FE17_13</vt:lpwstr>
  </property>
</Properties>
</file>