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240" w:lineRule="auto"/>
        <w:jc w:val="left"/>
        <w:textAlignment w:val="center"/>
        <w:rPr>
          <w:rFonts w:hint="eastAsia" w:ascii="黑体" w:hAnsi="宋体" w:eastAsia="黑体" w:cs="黑体"/>
          <w:i w:val="0"/>
          <w:iCs w:val="0"/>
          <w:snapToGrid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snapToGrid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snapToGrid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i w:val="0"/>
          <w:iCs w:val="0"/>
          <w:snapToGrid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240" w:lineRule="auto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snapToGrid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snapToGrid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2023 年安阳市人民政府珠三角、长三角地区经济发展联络处公开选调工作人员岗位表</w:t>
      </w:r>
    </w:p>
    <w:p>
      <w:pPr>
        <w:spacing w:line="92" w:lineRule="exact"/>
      </w:pPr>
    </w:p>
    <w:tbl>
      <w:tblPr>
        <w:tblStyle w:val="4"/>
        <w:tblW w:w="154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820"/>
        <w:gridCol w:w="1050"/>
        <w:gridCol w:w="491"/>
        <w:gridCol w:w="779"/>
        <w:gridCol w:w="528"/>
        <w:gridCol w:w="3322"/>
        <w:gridCol w:w="1667"/>
        <w:gridCol w:w="1871"/>
        <w:gridCol w:w="1523"/>
        <w:gridCol w:w="1175"/>
        <w:gridCol w:w="17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6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7" w:line="209" w:lineRule="auto"/>
              <w:ind w:left="3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号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>
            <w:pPr>
              <w:spacing w:before="200"/>
              <w:ind w:left="1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  <w:p>
            <w:pPr>
              <w:spacing w:line="223" w:lineRule="auto"/>
              <w:ind w:left="1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主管</w:t>
            </w:r>
          </w:p>
          <w:p>
            <w:pPr>
              <w:spacing w:before="22" w:line="223" w:lineRule="auto"/>
              <w:ind w:lef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部门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31" w:lineRule="auto"/>
              <w:ind w:left="407" w:right="166" w:hanging="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单位名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7" w:line="209" w:lineRule="auto"/>
              <w:ind w:left="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选</w:t>
            </w:r>
            <w:r>
              <w:rPr>
                <w:rFonts w:ascii="黑体" w:hAnsi="黑体" w:eastAsia="黑体" w:cs="黑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调</w:t>
            </w:r>
            <w:r>
              <w:rPr>
                <w:rFonts w:ascii="黑体" w:hAnsi="黑体" w:eastAsia="黑体" w:cs="黑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岗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位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31" w:lineRule="auto"/>
              <w:ind w:left="152" w:right="149" w:firstLine="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岗位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5" w:line="207" w:lineRule="auto"/>
              <w:ind w:left="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选</w:t>
            </w:r>
            <w:r>
              <w:rPr>
                <w:rFonts w:ascii="黑体" w:hAnsi="黑体" w:eastAsia="黑体" w:cs="黑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调</w:t>
            </w:r>
            <w:r>
              <w:rPr>
                <w:rFonts w:ascii="黑体" w:hAnsi="黑体" w:eastAsia="黑体" w:cs="黑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人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数</w:t>
            </w:r>
          </w:p>
        </w:tc>
        <w:tc>
          <w:tcPr>
            <w:tcW w:w="8383" w:type="dxa"/>
            <w:gridSpan w:val="4"/>
            <w:vAlign w:val="top"/>
          </w:tcPr>
          <w:p>
            <w:pPr>
              <w:spacing w:before="72" w:line="222" w:lineRule="auto"/>
              <w:ind w:left="37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资格条件</w:t>
            </w:r>
          </w:p>
        </w:tc>
        <w:tc>
          <w:tcPr>
            <w:tcW w:w="1175" w:type="dxa"/>
            <w:vMerge w:val="restart"/>
            <w:tcBorders>
              <w:bottom w:val="nil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3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46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vAlign w:val="top"/>
          </w:tcPr>
          <w:p>
            <w:pPr>
              <w:spacing w:before="316" w:line="224" w:lineRule="auto"/>
              <w:ind w:left="14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</w:tc>
        <w:tc>
          <w:tcPr>
            <w:tcW w:w="1667" w:type="dxa"/>
            <w:vAlign w:val="top"/>
          </w:tcPr>
          <w:p>
            <w:pPr>
              <w:spacing w:before="316" w:line="221" w:lineRule="auto"/>
              <w:ind w:left="6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学历</w:t>
            </w:r>
          </w:p>
        </w:tc>
        <w:tc>
          <w:tcPr>
            <w:tcW w:w="1871" w:type="dxa"/>
            <w:vAlign w:val="top"/>
          </w:tcPr>
          <w:p>
            <w:pPr>
              <w:spacing w:before="316" w:line="223" w:lineRule="auto"/>
              <w:ind w:left="7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1523" w:type="dxa"/>
            <w:vAlign w:val="top"/>
          </w:tcPr>
          <w:p>
            <w:pPr>
              <w:spacing w:before="317" w:line="222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其他</w:t>
            </w:r>
          </w:p>
        </w:tc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61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92"/>
            </w:pPr>
            <w:r>
              <w:t>1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183"/>
            </w:pPr>
            <w:r>
              <w:rPr>
                <w:spacing w:val="-10"/>
              </w:rPr>
              <w:t>安阳</w:t>
            </w:r>
          </w:p>
          <w:p>
            <w:pPr>
              <w:pStyle w:val="5"/>
              <w:spacing w:before="22" w:line="222" w:lineRule="auto"/>
              <w:ind w:left="187"/>
            </w:pPr>
            <w:r>
              <w:rPr>
                <w:spacing w:val="-12"/>
              </w:rPr>
              <w:t>市人</w:t>
            </w:r>
          </w:p>
          <w:p>
            <w:pPr>
              <w:pStyle w:val="5"/>
              <w:spacing w:before="23" w:line="223" w:lineRule="auto"/>
              <w:ind w:left="211"/>
            </w:pPr>
            <w:r>
              <w:rPr>
                <w:spacing w:val="-24"/>
              </w:rPr>
              <w:t>民政</w:t>
            </w:r>
          </w:p>
          <w:p>
            <w:pPr>
              <w:pStyle w:val="5"/>
              <w:spacing w:before="22" w:line="223" w:lineRule="auto"/>
              <w:ind w:left="181"/>
            </w:pPr>
            <w:r>
              <w:rPr>
                <w:spacing w:val="-9"/>
              </w:rPr>
              <w:t>府珠</w:t>
            </w:r>
          </w:p>
          <w:p>
            <w:pPr>
              <w:pStyle w:val="5"/>
              <w:spacing w:before="22" w:line="224" w:lineRule="auto"/>
              <w:ind w:left="187"/>
            </w:pPr>
            <w:r>
              <w:rPr>
                <w:spacing w:val="-12"/>
              </w:rPr>
              <w:t>三角</w:t>
            </w:r>
          </w:p>
          <w:p>
            <w:pPr>
              <w:pStyle w:val="5"/>
              <w:spacing w:before="19" w:line="232" w:lineRule="auto"/>
              <w:ind w:left="181"/>
            </w:pPr>
            <w:r>
              <w:rPr>
                <w:spacing w:val="-9"/>
              </w:rPr>
              <w:t>地区</w:t>
            </w:r>
          </w:p>
          <w:p>
            <w:pPr>
              <w:pStyle w:val="5"/>
              <w:spacing w:before="10" w:line="221" w:lineRule="auto"/>
              <w:ind w:left="181"/>
            </w:pPr>
            <w:r>
              <w:rPr>
                <w:spacing w:val="-8"/>
              </w:rPr>
              <w:t>经济</w:t>
            </w:r>
          </w:p>
          <w:p>
            <w:pPr>
              <w:pStyle w:val="5"/>
              <w:spacing w:before="25" w:line="224" w:lineRule="auto"/>
              <w:ind w:left="187"/>
            </w:pPr>
            <w:r>
              <w:rPr>
                <w:spacing w:val="-12"/>
              </w:rPr>
              <w:t>发展</w:t>
            </w:r>
          </w:p>
          <w:p>
            <w:pPr>
              <w:pStyle w:val="5"/>
              <w:spacing w:before="21" w:line="222" w:lineRule="auto"/>
              <w:ind w:left="178"/>
            </w:pPr>
            <w:r>
              <w:rPr>
                <w:spacing w:val="-7"/>
              </w:rPr>
              <w:t>联络</w:t>
            </w:r>
          </w:p>
          <w:p>
            <w:pPr>
              <w:pStyle w:val="5"/>
              <w:spacing w:before="23" w:line="229" w:lineRule="auto"/>
              <w:ind w:left="301"/>
            </w:pPr>
            <w:r>
              <w:t>处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77"/>
            </w:pPr>
            <w:r>
              <w:rPr>
                <w:spacing w:val="-7"/>
              </w:rPr>
              <w:t>安阳市</w:t>
            </w:r>
          </w:p>
          <w:p>
            <w:pPr>
              <w:pStyle w:val="5"/>
              <w:spacing w:before="23" w:line="223" w:lineRule="auto"/>
              <w:ind w:left="178"/>
            </w:pPr>
            <w:r>
              <w:rPr>
                <w:spacing w:val="-7"/>
              </w:rPr>
              <w:t>人民政</w:t>
            </w:r>
          </w:p>
          <w:p>
            <w:pPr>
              <w:pStyle w:val="5"/>
              <w:spacing w:before="22" w:line="223" w:lineRule="auto"/>
              <w:ind w:left="175"/>
            </w:pPr>
            <w:r>
              <w:rPr>
                <w:spacing w:val="-6"/>
              </w:rPr>
              <w:t>府珠三</w:t>
            </w:r>
          </w:p>
          <w:p>
            <w:pPr>
              <w:pStyle w:val="5"/>
              <w:spacing w:before="22" w:line="224" w:lineRule="auto"/>
              <w:ind w:left="181"/>
            </w:pPr>
            <w:r>
              <w:rPr>
                <w:spacing w:val="-8"/>
              </w:rPr>
              <w:t>角地区</w:t>
            </w:r>
          </w:p>
          <w:p>
            <w:pPr>
              <w:pStyle w:val="5"/>
              <w:spacing w:before="20" w:line="221" w:lineRule="auto"/>
              <w:ind w:left="174"/>
            </w:pPr>
            <w:r>
              <w:rPr>
                <w:spacing w:val="-6"/>
              </w:rPr>
              <w:t>经济发</w:t>
            </w:r>
          </w:p>
          <w:p>
            <w:pPr>
              <w:pStyle w:val="5"/>
              <w:spacing w:before="24" w:line="222" w:lineRule="auto"/>
              <w:ind w:left="175"/>
            </w:pPr>
            <w:r>
              <w:rPr>
                <w:spacing w:val="-6"/>
              </w:rPr>
              <w:t>展联络</w:t>
            </w:r>
          </w:p>
          <w:p>
            <w:pPr>
              <w:pStyle w:val="5"/>
              <w:spacing w:before="23" w:line="229" w:lineRule="auto"/>
              <w:ind w:left="415"/>
            </w:pPr>
            <w:r>
              <w:t>处</w:t>
            </w:r>
          </w:p>
          <w:p>
            <w:pPr>
              <w:pStyle w:val="5"/>
              <w:spacing w:before="14" w:line="224" w:lineRule="auto"/>
              <w:ind w:left="209"/>
            </w:pPr>
            <w:r>
              <w:rPr>
                <w:spacing w:val="-13"/>
              </w:rPr>
              <w:t>(全供)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26" w:line="202" w:lineRule="auto"/>
              <w:ind w:left="1748"/>
            </w:pPr>
            <w:r>
              <w:rPr>
                <w:spacing w:val="5"/>
              </w:rPr>
              <w:t>管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理</w:t>
            </w:r>
          </w:p>
        </w:tc>
        <w:tc>
          <w:tcPr>
            <w:tcW w:w="77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28"/>
            </w:pPr>
            <w:r>
              <w:rPr>
                <w:spacing w:val="-9"/>
              </w:rPr>
              <w:t>101</w:t>
            </w:r>
          </w:p>
        </w:tc>
        <w:tc>
          <w:tcPr>
            <w:tcW w:w="528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24"/>
            </w:pPr>
            <w:r>
              <w:t>1</w:t>
            </w:r>
          </w:p>
        </w:tc>
        <w:tc>
          <w:tcPr>
            <w:tcW w:w="332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8"/>
            </w:pPr>
            <w:r>
              <w:rPr>
                <w:spacing w:val="-3"/>
              </w:rPr>
              <w:t>本科：会计（学）</w:t>
            </w:r>
          </w:p>
          <w:p>
            <w:pPr>
              <w:pStyle w:val="5"/>
              <w:spacing w:before="6" w:line="222" w:lineRule="auto"/>
              <w:ind w:left="117"/>
            </w:pPr>
            <w:r>
              <w:rPr>
                <w:spacing w:val="-2"/>
              </w:rPr>
              <w:t>研究生：会计（学）</w:t>
            </w:r>
          </w:p>
        </w:tc>
        <w:tc>
          <w:tcPr>
            <w:tcW w:w="1667" w:type="dxa"/>
            <w:vAlign w:val="top"/>
          </w:tcPr>
          <w:p>
            <w:pPr>
              <w:pStyle w:val="5"/>
              <w:spacing w:before="42" w:line="233" w:lineRule="auto"/>
              <w:ind w:left="125" w:right="113" w:firstLine="9"/>
              <w:jc w:val="both"/>
            </w:pPr>
            <w:r>
              <w:rPr>
                <w:spacing w:val="-5"/>
              </w:rPr>
              <w:t>第一学历为普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通高等教育本</w:t>
            </w:r>
            <w:r>
              <w:t xml:space="preserve"> </w:t>
            </w:r>
            <w:r>
              <w:rPr>
                <w:spacing w:val="-3"/>
              </w:rPr>
              <w:t>科及以上学历</w:t>
            </w:r>
            <w:r>
              <w:t xml:space="preserve"> </w:t>
            </w:r>
            <w:r>
              <w:rPr>
                <w:spacing w:val="20"/>
              </w:rPr>
              <w:t>和相应学位</w:t>
            </w:r>
          </w:p>
        </w:tc>
        <w:tc>
          <w:tcPr>
            <w:tcW w:w="1871" w:type="dxa"/>
            <w:vAlign w:val="top"/>
          </w:tcPr>
          <w:p>
            <w:pPr>
              <w:pStyle w:val="5"/>
              <w:spacing w:before="202" w:line="234" w:lineRule="auto"/>
              <w:ind w:left="125" w:right="141" w:firstLine="69"/>
              <w:jc w:val="both"/>
            </w:pPr>
            <w:r>
              <w:rPr>
                <w:spacing w:val="-5"/>
              </w:rPr>
              <w:t>35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周岁及以下</w:t>
            </w:r>
            <w:r>
              <w:t xml:space="preserve"> </w:t>
            </w:r>
            <w:r>
              <w:rPr>
                <w:spacing w:val="-11"/>
              </w:rPr>
              <w:t>（1988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11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t xml:space="preserve"> </w:t>
            </w:r>
            <w:r>
              <w:rPr>
                <w:spacing w:val="-11"/>
              </w:rPr>
              <w:t>1 日以后出生）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266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田欣欣</w:t>
            </w:r>
          </w:p>
        </w:tc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70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0372-2550600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4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28"/>
            </w:pPr>
            <w:r>
              <w:rPr>
                <w:spacing w:val="-9"/>
              </w:rPr>
              <w:t>102</w:t>
            </w:r>
          </w:p>
        </w:tc>
        <w:tc>
          <w:tcPr>
            <w:tcW w:w="52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24"/>
            </w:pPr>
            <w:r>
              <w:t>1</w:t>
            </w:r>
          </w:p>
        </w:tc>
        <w:tc>
          <w:tcPr>
            <w:tcW w:w="3322" w:type="dxa"/>
            <w:vAlign w:val="top"/>
          </w:tcPr>
          <w:p>
            <w:pPr>
              <w:pStyle w:val="5"/>
              <w:spacing w:before="29" w:line="220" w:lineRule="auto"/>
              <w:ind w:left="124" w:right="138" w:hanging="6"/>
            </w:pPr>
            <w:r>
              <w:rPr>
                <w:spacing w:val="-8"/>
              </w:rPr>
              <w:t>本科（以下为门类</w:t>
            </w:r>
            <w:r>
              <w:rPr>
                <w:spacing w:val="13"/>
              </w:rPr>
              <w:t>）：</w:t>
            </w:r>
            <w:r>
              <w:rPr>
                <w:spacing w:val="-8"/>
              </w:rPr>
              <w:t>哲学、</w:t>
            </w:r>
            <w:r>
              <w:t xml:space="preserve"> </w:t>
            </w:r>
            <w:r>
              <w:rPr>
                <w:spacing w:val="-5"/>
              </w:rPr>
              <w:t>法学、文学</w:t>
            </w:r>
          </w:p>
          <w:p>
            <w:pPr>
              <w:pStyle w:val="5"/>
              <w:spacing w:before="9" w:line="231" w:lineRule="auto"/>
              <w:ind w:left="116" w:right="32"/>
              <w:jc w:val="both"/>
            </w:pPr>
            <w:r>
              <w:rPr>
                <w:spacing w:val="-11"/>
              </w:rPr>
              <w:t>研究生（以下为门类</w:t>
            </w:r>
            <w:r>
              <w:rPr>
                <w:spacing w:val="-31"/>
              </w:rPr>
              <w:t>）：</w:t>
            </w:r>
            <w:r>
              <w:rPr>
                <w:spacing w:val="-11"/>
              </w:rPr>
              <w:t>哲学、</w:t>
            </w:r>
            <w:r>
              <w:t xml:space="preserve"> </w:t>
            </w:r>
            <w:r>
              <w:rPr>
                <w:spacing w:val="-3"/>
              </w:rPr>
              <w:t>法学、文学（包括新闻与传播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硕士）</w:t>
            </w:r>
          </w:p>
        </w:tc>
        <w:tc>
          <w:tcPr>
            <w:tcW w:w="1667" w:type="dxa"/>
            <w:vAlign w:val="top"/>
          </w:tcPr>
          <w:p>
            <w:pPr>
              <w:pStyle w:val="5"/>
              <w:spacing w:before="174" w:line="235" w:lineRule="auto"/>
              <w:ind w:left="125" w:right="113" w:firstLine="9"/>
              <w:jc w:val="both"/>
            </w:pPr>
            <w:r>
              <w:rPr>
                <w:spacing w:val="-5"/>
              </w:rPr>
              <w:t>第一学历为普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通高等教育本</w:t>
            </w:r>
            <w:r>
              <w:t xml:space="preserve"> </w:t>
            </w:r>
            <w:r>
              <w:rPr>
                <w:spacing w:val="-3"/>
              </w:rPr>
              <w:t>科及以上学历</w:t>
            </w:r>
            <w:r>
              <w:t xml:space="preserve"> </w:t>
            </w:r>
            <w:r>
              <w:rPr>
                <w:spacing w:val="20"/>
              </w:rPr>
              <w:t>和相应学位</w:t>
            </w:r>
          </w:p>
        </w:tc>
        <w:tc>
          <w:tcPr>
            <w:tcW w:w="187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4" w:lineRule="auto"/>
              <w:ind w:left="125" w:right="141" w:firstLine="69"/>
              <w:jc w:val="both"/>
            </w:pPr>
            <w:r>
              <w:rPr>
                <w:spacing w:val="-5"/>
              </w:rPr>
              <w:t>35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周岁及以下</w:t>
            </w:r>
            <w:r>
              <w:t xml:space="preserve"> </w:t>
            </w:r>
            <w:r>
              <w:rPr>
                <w:spacing w:val="-11"/>
              </w:rPr>
              <w:t>（1988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11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t xml:space="preserve"> </w:t>
            </w:r>
            <w:r>
              <w:rPr>
                <w:spacing w:val="-11"/>
              </w:rPr>
              <w:t>1 日以后出生）</w:t>
            </w:r>
          </w:p>
        </w:tc>
        <w:tc>
          <w:tcPr>
            <w:tcW w:w="152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52"/>
            </w:pPr>
            <w:r>
              <w:rPr>
                <w:spacing w:val="-12"/>
              </w:rPr>
              <w:t>中共党员</w:t>
            </w:r>
          </w:p>
          <w:p>
            <w:pPr>
              <w:pStyle w:val="5"/>
              <w:spacing w:before="23" w:line="232" w:lineRule="auto"/>
              <w:ind w:left="123" w:right="212" w:firstLine="3"/>
            </w:pPr>
            <w:r>
              <w:rPr>
                <w:spacing w:val="-5"/>
              </w:rPr>
              <w:t>（含中共预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备党员）</w:t>
            </w:r>
          </w:p>
        </w:tc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28"/>
            </w:pPr>
            <w:r>
              <w:rPr>
                <w:spacing w:val="-9"/>
              </w:rPr>
              <w:t>103</w:t>
            </w:r>
          </w:p>
        </w:tc>
        <w:tc>
          <w:tcPr>
            <w:tcW w:w="52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24"/>
            </w:pPr>
            <w:r>
              <w:t>1</w:t>
            </w:r>
          </w:p>
        </w:tc>
        <w:tc>
          <w:tcPr>
            <w:tcW w:w="3322" w:type="dxa"/>
            <w:vAlign w:val="top"/>
          </w:tcPr>
          <w:p>
            <w:pPr>
              <w:pStyle w:val="5"/>
              <w:spacing w:before="38" w:line="232" w:lineRule="auto"/>
              <w:ind w:left="124" w:right="32" w:hanging="6"/>
            </w:pPr>
            <w:r>
              <w:rPr>
                <w:spacing w:val="-10"/>
              </w:rPr>
              <w:t>本科（以下为门类</w:t>
            </w:r>
            <w:r>
              <w:rPr>
                <w:spacing w:val="-38"/>
              </w:rPr>
              <w:t>）：</w:t>
            </w:r>
            <w:r>
              <w:rPr>
                <w:spacing w:val="-10"/>
              </w:rPr>
              <w:t>经济学、</w:t>
            </w:r>
            <w:r>
              <w:t xml:space="preserve"> </w:t>
            </w:r>
            <w:r>
              <w:rPr>
                <w:spacing w:val="-4"/>
              </w:rPr>
              <w:t>法学、管理学</w:t>
            </w:r>
          </w:p>
          <w:p>
            <w:pPr>
              <w:pStyle w:val="5"/>
              <w:spacing w:before="22" w:line="222" w:lineRule="auto"/>
              <w:ind w:left="128" w:right="109" w:hanging="11"/>
            </w:pPr>
            <w:r>
              <w:rPr>
                <w:spacing w:val="-4"/>
              </w:rPr>
              <w:t>研究生（以下为门类</w:t>
            </w:r>
            <w:r>
              <w:rPr>
                <w:spacing w:val="6"/>
              </w:rPr>
              <w:t>）：</w:t>
            </w:r>
            <w:r>
              <w:rPr>
                <w:spacing w:val="-4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学、法学、管理学</w:t>
            </w:r>
          </w:p>
        </w:tc>
        <w:tc>
          <w:tcPr>
            <w:tcW w:w="1667" w:type="dxa"/>
            <w:vAlign w:val="top"/>
          </w:tcPr>
          <w:p>
            <w:pPr>
              <w:pStyle w:val="5"/>
              <w:spacing w:before="40" w:line="231" w:lineRule="auto"/>
              <w:ind w:left="125" w:right="113" w:firstLine="9"/>
              <w:jc w:val="both"/>
            </w:pPr>
            <w:r>
              <w:rPr>
                <w:spacing w:val="-5"/>
              </w:rPr>
              <w:t>第一学历为普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通高等教育本</w:t>
            </w:r>
            <w:r>
              <w:t xml:space="preserve"> </w:t>
            </w:r>
            <w:r>
              <w:rPr>
                <w:spacing w:val="-3"/>
              </w:rPr>
              <w:t>科及以上学历</w:t>
            </w:r>
            <w:r>
              <w:t xml:space="preserve"> </w:t>
            </w:r>
            <w:r>
              <w:rPr>
                <w:spacing w:val="20"/>
              </w:rPr>
              <w:t>和相应学位</w:t>
            </w:r>
          </w:p>
        </w:tc>
        <w:tc>
          <w:tcPr>
            <w:tcW w:w="1871" w:type="dxa"/>
            <w:vAlign w:val="top"/>
          </w:tcPr>
          <w:p>
            <w:pPr>
              <w:pStyle w:val="5"/>
              <w:spacing w:before="197" w:line="234" w:lineRule="auto"/>
              <w:ind w:left="125" w:right="141" w:firstLine="69"/>
              <w:jc w:val="both"/>
            </w:pPr>
            <w:r>
              <w:rPr>
                <w:spacing w:val="-5"/>
              </w:rPr>
              <w:t>35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周岁及以下</w:t>
            </w:r>
            <w:r>
              <w:t xml:space="preserve"> </w:t>
            </w:r>
            <w:r>
              <w:rPr>
                <w:spacing w:val="-11"/>
              </w:rPr>
              <w:t>（1988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11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t xml:space="preserve"> </w:t>
            </w:r>
            <w:r>
              <w:rPr>
                <w:spacing w:val="-11"/>
              </w:rPr>
              <w:t>1 日以后出生）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46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86"/>
            </w:pPr>
            <w:r>
              <w:t>2</w:t>
            </w:r>
          </w:p>
        </w:tc>
        <w:tc>
          <w:tcPr>
            <w:tcW w:w="820" w:type="dxa"/>
            <w:vAlign w:val="top"/>
          </w:tcPr>
          <w:p>
            <w:pPr>
              <w:pStyle w:val="5"/>
              <w:spacing w:before="41" w:line="218" w:lineRule="auto"/>
              <w:ind w:left="180"/>
            </w:pPr>
            <w:r>
              <w:rPr>
                <w:spacing w:val="-8"/>
              </w:rPr>
              <w:t>安阳</w:t>
            </w:r>
          </w:p>
          <w:p>
            <w:pPr>
              <w:pStyle w:val="5"/>
              <w:spacing w:before="28" w:line="217" w:lineRule="auto"/>
              <w:ind w:left="184"/>
            </w:pPr>
            <w:r>
              <w:rPr>
                <w:spacing w:val="-10"/>
              </w:rPr>
              <w:t>市人</w:t>
            </w:r>
          </w:p>
          <w:p>
            <w:pPr>
              <w:pStyle w:val="5"/>
              <w:spacing w:before="29" w:line="218" w:lineRule="auto"/>
              <w:ind w:left="207"/>
            </w:pPr>
            <w:r>
              <w:rPr>
                <w:spacing w:val="-22"/>
              </w:rPr>
              <w:t>民政</w:t>
            </w:r>
          </w:p>
          <w:p>
            <w:pPr>
              <w:pStyle w:val="5"/>
              <w:spacing w:before="28" w:line="218" w:lineRule="auto"/>
              <w:ind w:left="176"/>
            </w:pPr>
            <w:r>
              <w:rPr>
                <w:spacing w:val="-6"/>
              </w:rPr>
              <w:t>府长</w:t>
            </w:r>
          </w:p>
          <w:p>
            <w:pPr>
              <w:pStyle w:val="5"/>
              <w:spacing w:before="29" w:line="219" w:lineRule="auto"/>
              <w:ind w:left="192"/>
            </w:pPr>
            <w:r>
              <w:rPr>
                <w:spacing w:val="-14"/>
              </w:rPr>
              <w:t>三角</w:t>
            </w:r>
          </w:p>
          <w:p>
            <w:pPr>
              <w:pStyle w:val="5"/>
              <w:spacing w:before="26" w:line="227" w:lineRule="auto"/>
              <w:ind w:left="172"/>
            </w:pPr>
            <w:r>
              <w:rPr>
                <w:spacing w:val="-4"/>
              </w:rPr>
              <w:t>地区</w:t>
            </w:r>
          </w:p>
          <w:p>
            <w:pPr>
              <w:pStyle w:val="5"/>
              <w:spacing w:before="18" w:line="216" w:lineRule="auto"/>
              <w:ind w:left="180"/>
            </w:pPr>
            <w:r>
              <w:rPr>
                <w:spacing w:val="-8"/>
              </w:rPr>
              <w:t>经济</w:t>
            </w:r>
          </w:p>
          <w:p>
            <w:pPr>
              <w:pStyle w:val="5"/>
              <w:spacing w:before="31" w:line="219" w:lineRule="auto"/>
              <w:ind w:left="174"/>
            </w:pPr>
            <w:r>
              <w:rPr>
                <w:spacing w:val="-5"/>
              </w:rPr>
              <w:t>发展</w:t>
            </w:r>
          </w:p>
          <w:p>
            <w:pPr>
              <w:pStyle w:val="5"/>
              <w:spacing w:before="28" w:line="216" w:lineRule="auto"/>
              <w:ind w:left="174"/>
            </w:pPr>
            <w:r>
              <w:rPr>
                <w:spacing w:val="-5"/>
              </w:rPr>
              <w:t>联络</w:t>
            </w:r>
          </w:p>
          <w:p>
            <w:pPr>
              <w:pStyle w:val="5"/>
              <w:spacing w:before="31" w:line="206" w:lineRule="auto"/>
              <w:ind w:left="303"/>
            </w:pPr>
            <w:r>
              <w:t>处</w:t>
            </w:r>
          </w:p>
        </w:tc>
        <w:tc>
          <w:tcPr>
            <w:tcW w:w="105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73"/>
            </w:pPr>
            <w:r>
              <w:rPr>
                <w:spacing w:val="-6"/>
              </w:rPr>
              <w:t>安阳市</w:t>
            </w:r>
          </w:p>
          <w:p>
            <w:pPr>
              <w:pStyle w:val="5"/>
              <w:spacing w:before="29" w:line="218" w:lineRule="auto"/>
              <w:ind w:left="170"/>
            </w:pPr>
            <w:r>
              <w:rPr>
                <w:spacing w:val="-4"/>
              </w:rPr>
              <w:t>人民政</w:t>
            </w:r>
          </w:p>
          <w:p>
            <w:pPr>
              <w:pStyle w:val="5"/>
              <w:spacing w:before="28" w:line="218" w:lineRule="auto"/>
              <w:ind w:left="170"/>
            </w:pPr>
            <w:r>
              <w:rPr>
                <w:spacing w:val="-4"/>
              </w:rPr>
              <w:t>府长三</w:t>
            </w:r>
          </w:p>
          <w:p>
            <w:pPr>
              <w:pStyle w:val="5"/>
              <w:spacing w:before="29" w:line="219" w:lineRule="auto"/>
              <w:ind w:left="185"/>
            </w:pPr>
            <w:r>
              <w:rPr>
                <w:spacing w:val="-10"/>
              </w:rPr>
              <w:t>角地区</w:t>
            </w:r>
          </w:p>
          <w:p>
            <w:pPr>
              <w:pStyle w:val="5"/>
              <w:spacing w:before="26" w:line="216" w:lineRule="auto"/>
              <w:ind w:left="173"/>
            </w:pPr>
            <w:r>
              <w:rPr>
                <w:spacing w:val="-6"/>
              </w:rPr>
              <w:t>经济发</w:t>
            </w:r>
          </w:p>
          <w:p>
            <w:pPr>
              <w:pStyle w:val="5"/>
              <w:spacing w:before="32" w:line="216" w:lineRule="auto"/>
              <w:ind w:left="169"/>
            </w:pPr>
            <w:r>
              <w:rPr>
                <w:spacing w:val="-4"/>
              </w:rPr>
              <w:t>展联络</w:t>
            </w:r>
          </w:p>
          <w:p>
            <w:pPr>
              <w:pStyle w:val="5"/>
              <w:spacing w:before="30" w:line="224" w:lineRule="auto"/>
              <w:ind w:left="417"/>
            </w:pPr>
            <w:r>
              <w:t>处</w:t>
            </w:r>
          </w:p>
          <w:p>
            <w:pPr>
              <w:pStyle w:val="5"/>
              <w:spacing w:before="20" w:line="219" w:lineRule="auto"/>
              <w:ind w:left="218"/>
            </w:pPr>
            <w:r>
              <w:rPr>
                <w:spacing w:val="-16"/>
              </w:rPr>
              <w:t>(全供)</w:t>
            </w:r>
          </w:p>
        </w:tc>
        <w:tc>
          <w:tcPr>
            <w:tcW w:w="491" w:type="dxa"/>
            <w:textDirection w:val="tbRlV"/>
            <w:vAlign w:val="top"/>
          </w:tcPr>
          <w:p>
            <w:pPr>
              <w:pStyle w:val="5"/>
              <w:spacing w:before="126" w:line="207" w:lineRule="auto"/>
              <w:ind w:left="1289"/>
            </w:pPr>
            <w:r>
              <w:rPr>
                <w:spacing w:val="-1"/>
              </w:rPr>
              <w:t>管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理</w:t>
            </w:r>
          </w:p>
        </w:tc>
        <w:tc>
          <w:tcPr>
            <w:tcW w:w="77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22"/>
            </w:pPr>
            <w:r>
              <w:rPr>
                <w:spacing w:val="-7"/>
              </w:rPr>
              <w:t>201</w:t>
            </w:r>
          </w:p>
        </w:tc>
        <w:tc>
          <w:tcPr>
            <w:tcW w:w="52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22"/>
            </w:pPr>
            <w:r>
              <w:t>1</w:t>
            </w:r>
          </w:p>
        </w:tc>
        <w:tc>
          <w:tcPr>
            <w:tcW w:w="332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428"/>
            </w:pPr>
            <w:r>
              <w:rPr>
                <w:spacing w:val="-8"/>
              </w:rPr>
              <w:t>不限</w:t>
            </w:r>
          </w:p>
        </w:tc>
        <w:tc>
          <w:tcPr>
            <w:tcW w:w="166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5" w:lineRule="auto"/>
              <w:ind w:left="125" w:right="113" w:firstLine="9"/>
              <w:jc w:val="both"/>
            </w:pPr>
            <w:r>
              <w:rPr>
                <w:spacing w:val="-5"/>
              </w:rPr>
              <w:t>第一学历为普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通高等教育本</w:t>
            </w:r>
            <w:r>
              <w:t xml:space="preserve"> </w:t>
            </w:r>
            <w:r>
              <w:rPr>
                <w:spacing w:val="-3"/>
              </w:rPr>
              <w:t>科及以上学历</w:t>
            </w:r>
            <w:r>
              <w:t xml:space="preserve"> </w:t>
            </w:r>
            <w:r>
              <w:rPr>
                <w:spacing w:val="20"/>
              </w:rPr>
              <w:t>和相应学位</w:t>
            </w:r>
          </w:p>
        </w:tc>
        <w:tc>
          <w:tcPr>
            <w:tcW w:w="187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4" w:lineRule="auto"/>
              <w:ind w:left="125" w:right="141" w:firstLine="69"/>
              <w:jc w:val="both"/>
            </w:pPr>
            <w:r>
              <w:rPr>
                <w:spacing w:val="-5"/>
              </w:rPr>
              <w:t>35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周岁及以下</w:t>
            </w:r>
            <w:r>
              <w:t xml:space="preserve"> </w:t>
            </w:r>
            <w:r>
              <w:rPr>
                <w:spacing w:val="-11"/>
              </w:rPr>
              <w:t>（1988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11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t xml:space="preserve"> </w:t>
            </w:r>
            <w:r>
              <w:rPr>
                <w:spacing w:val="-11"/>
              </w:rPr>
              <w:t>1 日以后出生）</w:t>
            </w:r>
          </w:p>
        </w:tc>
        <w:tc>
          <w:tcPr>
            <w:tcW w:w="152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73"/>
            </w:pPr>
            <w:r>
              <w:rPr>
                <w:spacing w:val="-4"/>
              </w:rPr>
              <w:t>有会计师证</w:t>
            </w:r>
          </w:p>
          <w:p>
            <w:pPr>
              <w:pStyle w:val="5"/>
              <w:spacing w:before="29" w:line="217" w:lineRule="auto"/>
              <w:ind w:left="173"/>
            </w:pPr>
            <w:r>
              <w:rPr>
                <w:spacing w:val="-4"/>
              </w:rPr>
              <w:t>且从事会计</w:t>
            </w:r>
          </w:p>
          <w:p>
            <w:pPr>
              <w:pStyle w:val="5"/>
              <w:spacing w:before="29" w:line="215" w:lineRule="auto"/>
              <w:ind w:left="173"/>
            </w:pPr>
            <w:r>
              <w:rPr>
                <w:spacing w:val="-4"/>
              </w:rPr>
              <w:t>工作三年以</w:t>
            </w:r>
          </w:p>
          <w:p>
            <w:pPr>
              <w:pStyle w:val="5"/>
              <w:spacing w:before="32" w:line="231" w:lineRule="auto"/>
              <w:ind w:left="653"/>
            </w:pPr>
            <w:r>
              <w:t>上</w:t>
            </w:r>
          </w:p>
        </w:tc>
        <w:tc>
          <w:tcPr>
            <w:tcW w:w="117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251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张小虎</w:t>
            </w:r>
          </w:p>
        </w:tc>
        <w:tc>
          <w:tcPr>
            <w:tcW w:w="173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70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0372-25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50681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6839" w:h="11906"/>
      <w:pgMar w:top="809" w:right="710" w:bottom="1115" w:left="703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2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I0NjBlNzYyZjQ2ZDA0ZjUzMTAwNmI5MjcyZjc5MDcifQ=="/>
  </w:docVars>
  <w:rsids>
    <w:rsidRoot w:val="00000000"/>
    <w:rsid w:val="15C21C8B"/>
    <w:rsid w:val="2BC70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2023-11-07T15:42:00Z</dcterms:created>
  <dc:creator>lenovo</dc:creator>
  <cp:lastModifiedBy>张泽旭</cp:lastModifiedBy>
  <dcterms:modified xsi:type="dcterms:W3CDTF">2023-11-07T07:46:17Z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2023-11-07T15:42:56Z</vt:filetime>
  </property>
  <property fmtid="{D5CDD505-2E9C-101B-9397-08002B2CF9AE}" pid="4" name="KSOProductBuildVer">
    <vt:lpwstr>2052-12.1.0.15712</vt:lpwstr>
  </property>
  <property fmtid="{D5CDD505-2E9C-101B-9397-08002B2CF9AE}" pid="5" name="ICV">
    <vt:lpwstr>72A428C64B99451F98E24AA3ECC07A9D_12</vt:lpwstr>
  </property>
</Properties>
</file>