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3E" w:rsidRDefault="00087E20">
      <w:pPr>
        <w:spacing w:line="600" w:lineRule="exact"/>
        <w:jc w:val="center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中国中医科学院望京医院</w:t>
      </w:r>
    </w:p>
    <w:p w:rsidR="00D8393E" w:rsidRDefault="00087E20">
      <w:pPr>
        <w:spacing w:line="600" w:lineRule="exact"/>
        <w:jc w:val="center"/>
        <w:rPr>
          <w:rFonts w:ascii="Times New Roman" w:eastAsia="方正小标宋简体" w:hAnsi="Times New Roman"/>
          <w:b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2023</w:t>
      </w: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年</w:t>
      </w:r>
      <w:r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  <w:t>公开招聘应届高校毕业生公告</w:t>
      </w:r>
    </w:p>
    <w:p w:rsidR="00D8393E" w:rsidRDefault="00D8393E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/>
          <w:color w:val="000000" w:themeColor="text1"/>
          <w:sz w:val="32"/>
          <w:szCs w:val="32"/>
        </w:rPr>
        <w:t>根据工作需要，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2023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年中国中医科学院望京医院公开招聘应届毕业生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7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名。现将有关事项公告如下：</w:t>
      </w:r>
    </w:p>
    <w:p w:rsidR="00D8393E" w:rsidRDefault="00087E20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4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t>一、单位简介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/>
          <w:color w:val="000000" w:themeColor="text1"/>
          <w:sz w:val="32"/>
          <w:szCs w:val="32"/>
        </w:rPr>
        <w:t>中国中医科学院望京医院建院于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1997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月，经多年建设，现已发展成一所以中医骨伤临床为重点，其他学科同步发展，满足区域医疗及公共卫生需求为主体，以中医骨伤科临床研究基地和中医康复中心建设为方向，中西医并重，内外兼治，急诊及应急服务能力突出，传统与现代诊疗技术相结合的三级甲等中医医院。现拥有骨伤科、肾病科、脾胃病科、康复科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个国家临床重点专科；中医骨伤科学、中西医结合临床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个国家中医药管理局重点学科及筋伤治疗手法重点研究室；骨伤科、肾病科、脾胃病科、呼吸科、风湿病科、肿瘤科、康复科、临床药学科、重症医学科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急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诊科等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10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个国家中医药管理局重点专科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。</w:t>
      </w:r>
    </w:p>
    <w:p w:rsidR="00D8393E" w:rsidRDefault="00087E20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4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t>二、招聘基本条件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（一）具有中华人民共和国国籍；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（二）遵守宪法和法律；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（三）具有良好的品行；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（四）具有岗位所需的专业或技能条件；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（五）具备适应岗位要求的身体条件和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其他条件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；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（六）全国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普通高等院校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20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应届毕业生（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不含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定向生、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lastRenderedPageBreak/>
        <w:t>委培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生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和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留学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归国人员）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，须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如期取得毕业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证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、学位证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且上学期间未缴纳过社保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。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京外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生源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需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符合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办理进京落户政策规定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的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条件；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（七）本科生不超过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26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岁（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1997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日后出生），硕士研究生不超过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30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岁（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1993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日以后出生），博士研究生不超过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35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岁（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1988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日以后出生）。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有以下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情形之一者不得报考：曾受过刑事处罚、党纪政务处分，被开除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党籍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、公职的人员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；被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依法列为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失信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联合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惩戒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对象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在国家法定考试、各级公务员和事业单位招考中被认定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有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舞弊等严重违反录用纪律的人员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以及法律法规规定不得聘用为事业单位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工作人员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的其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他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情形人员。</w:t>
      </w:r>
    </w:p>
    <w:p w:rsidR="00D8393E" w:rsidRDefault="00087E20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4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t>三、招聘岗位及</w:t>
      </w:r>
      <w:r>
        <w:rPr>
          <w:rFonts w:ascii="黑体" w:eastAsia="黑体" w:hAnsi="黑体" w:cs="黑体"/>
          <w:color w:val="000000" w:themeColor="text1"/>
          <w:sz w:val="32"/>
          <w:szCs w:val="40"/>
        </w:rPr>
        <w:t>具体要求</w:t>
      </w:r>
    </w:p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780"/>
        <w:gridCol w:w="1503"/>
        <w:gridCol w:w="851"/>
        <w:gridCol w:w="2846"/>
        <w:gridCol w:w="698"/>
        <w:gridCol w:w="1559"/>
        <w:gridCol w:w="1085"/>
      </w:tblGrid>
      <w:tr w:rsidR="00D8393E">
        <w:trPr>
          <w:trHeight w:val="340"/>
          <w:jc w:val="center"/>
        </w:trPr>
        <w:tc>
          <w:tcPr>
            <w:tcW w:w="93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393E" w:rsidRDefault="00087E2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2023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年度望京医院高校毕业生需求表</w:t>
            </w:r>
          </w:p>
        </w:tc>
      </w:tr>
      <w:tr w:rsidR="00D8393E">
        <w:trPr>
          <w:trHeight w:val="6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岗位编号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招聘科室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需求人数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学历要求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生源地</w:t>
            </w:r>
          </w:p>
        </w:tc>
      </w:tr>
      <w:tr w:rsidR="00D8393E">
        <w:trPr>
          <w:trHeight w:val="70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骨科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专技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中医学类、中西医结合学类、临床医学类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京外</w:t>
            </w:r>
          </w:p>
        </w:tc>
      </w:tr>
      <w:tr w:rsidR="00D8393E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专技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中医学类、中西医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结合学类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京外</w:t>
            </w:r>
          </w:p>
        </w:tc>
      </w:tr>
      <w:tr w:rsidR="00D8393E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康复科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专技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中医学类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京内</w:t>
            </w:r>
            <w:proofErr w:type="gramEnd"/>
          </w:p>
        </w:tc>
      </w:tr>
      <w:tr w:rsidR="00D8393E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专技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临床医学类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京内</w:t>
            </w:r>
            <w:proofErr w:type="gramEnd"/>
          </w:p>
        </w:tc>
      </w:tr>
      <w:tr w:rsidR="00D8393E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行政职能部门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管理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中医学类、中西医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结合学类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3E" w:rsidRDefault="00087E2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京内</w:t>
            </w:r>
            <w:proofErr w:type="gramEnd"/>
          </w:p>
        </w:tc>
      </w:tr>
    </w:tbl>
    <w:p w:rsidR="00D8393E" w:rsidRDefault="00087E20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4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t>四、报名和</w:t>
      </w:r>
      <w:r>
        <w:rPr>
          <w:rFonts w:ascii="黑体" w:eastAsia="黑体" w:hAnsi="黑体" w:cs="黑体"/>
          <w:color w:val="000000" w:themeColor="text1"/>
          <w:sz w:val="32"/>
          <w:szCs w:val="40"/>
        </w:rPr>
        <w:t>资格审查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应聘人员请填写《中国中医科学院望京医院应聘登记表》（见附件）。请注意，填写时不能更改格式，并将应聘登记表、身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份证、成绩单、本科及以上阶段学历学位证书（尚未取得的最高学历学位</w:t>
      </w:r>
      <w:proofErr w:type="gramStart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lastRenderedPageBreak/>
        <w:t>使用学信网</w:t>
      </w:r>
      <w:proofErr w:type="gramEnd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在线验证报告）、医师证、</w:t>
      </w:r>
      <w:proofErr w:type="gramStart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规培证</w:t>
      </w:r>
      <w:proofErr w:type="gramEnd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等扫描件合并成一个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PDF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后以附件形式发送到邮箱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wjyy_zhaopin@sina.com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，请按“岗位编号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+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招聘科室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+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姓名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+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学校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+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学历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+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专业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+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生源地”的格式命名邮件标题及本人应聘登记表的合并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PDF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文件。请务必按照以上要求提交报名材料并确保信息真实完整，</w:t>
      </w:r>
      <w:proofErr w:type="gramStart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因资格</w:t>
      </w:r>
      <w:proofErr w:type="gramEnd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不完善、填写不完整而资格审查不通过者，后果自负。每位应聘者限报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个应聘岗位。报名完成后请扫描</w:t>
      </w:r>
      <w:proofErr w:type="gramStart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微信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二维码</w:t>
      </w:r>
      <w:proofErr w:type="gramEnd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入群等候下一步工作的通知，修改群中昵称为“岗位编号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+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招聘科室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+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姓名”，及时关注</w:t>
      </w:r>
      <w:proofErr w:type="gramStart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官网及群</w:t>
      </w:r>
      <w:proofErr w:type="gramEnd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中相关工作的通知。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报名截止日期为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2023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日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17:00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以收到邮件日期为报名时间，逾期不再受理。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我单位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将按照岗位要求对应聘人员进行资格审查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。符合岗位要求的应聘人员进入笔试。</w:t>
      </w:r>
    </w:p>
    <w:p w:rsidR="00D8393E" w:rsidRDefault="00087E20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4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t>五</w:t>
      </w:r>
      <w:r>
        <w:rPr>
          <w:rFonts w:ascii="黑体" w:eastAsia="黑体" w:hAnsi="黑体" w:cs="黑体"/>
          <w:color w:val="000000" w:themeColor="text1"/>
          <w:sz w:val="32"/>
          <w:szCs w:val="40"/>
        </w:rPr>
        <w:t>、考试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考试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分为笔试及面试。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（一）笔试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笔试预计安排在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月中旬，笔试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内容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为专业能力测试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。最低合格分数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60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分。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（二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面试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面试预计安排在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月下旬，面试内容为综合性考察，根据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笔试成绩排序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按照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: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的比例确定面试人员，人数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不足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1:3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比例时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，按实际通过人数进入面试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如有报考人员放弃面试资格的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从现有符合条件的考生中按照笔试成绩由高到低依次递补。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/>
          <w:color w:val="000000" w:themeColor="text1"/>
          <w:sz w:val="32"/>
          <w:szCs w:val="32"/>
        </w:rPr>
        <w:t>综合成绩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=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笔试成绩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×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40%+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面试成绩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×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60%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。</w:t>
      </w:r>
    </w:p>
    <w:p w:rsidR="00D8393E" w:rsidRDefault="00087E20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4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lastRenderedPageBreak/>
        <w:t>六、体检与考察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/>
          <w:color w:val="000000" w:themeColor="text1"/>
          <w:sz w:val="32"/>
          <w:szCs w:val="32"/>
        </w:rPr>
        <w:t>体检预计安排在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月上旬，各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岗位分别按照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综合成绩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由高到低排序，按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1:1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比例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确定参加体检和考察人选。体检须到我单位指定医院进行体检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，特殊情况下无法在限定时间内到指定医院体检的，应到指定等级的医院进行体检。体检对象不按要求进行体检的，视作放弃体检。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对体检合格的考生进行考察。考察按照德才兼备、以德为先的原则，采取查阅档案、个人谈话等多种形式，全面考察被考察对象的政治思想、道德品质、遵纪守法、自律意识、能力素质、工作学习表现及需要回避的情况等，并对应聘人员资格条件进行复查，对报考资格条件弄虚作假的将取消聘用资格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因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考生放弃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体检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或考察、体检不合格或经考察不宜聘用等原因出现的空额，可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从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同一岗位面试人员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中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总成绩由高到低排序依次递补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，并对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递补人员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进行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公示。</w:t>
      </w:r>
    </w:p>
    <w:p w:rsidR="00D8393E" w:rsidRDefault="00087E20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4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t>七、</w:t>
      </w:r>
      <w:r>
        <w:rPr>
          <w:rFonts w:ascii="黑体" w:eastAsia="黑体" w:hAnsi="黑体" w:cs="黑体"/>
          <w:color w:val="000000" w:themeColor="text1"/>
          <w:sz w:val="32"/>
          <w:szCs w:val="40"/>
        </w:rPr>
        <w:t>公示</w:t>
      </w: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t>和聘用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根据考试、体检情况，择优确定拟聘用人员，在我单位网站（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www.wjhospital.com.cn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）公示，公示期不少于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个工作日。公示结果不影响聘用的，签订聘用合同，办理聘用手续；对反映有影响聘用的问题并查有实据的，取消聘用资格；对反映的问题一时难以查实的，暂缓办理聘用手续，待查清后再决定是否聘用。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若应届毕业生未如期取得聘用岗位要求的学历学位证书，将不予聘用。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公示</w:t>
      </w:r>
      <w:proofErr w:type="gramStart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至办理</w:t>
      </w:r>
      <w:proofErr w:type="gramEnd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聘用手续期间，因公示结果影响聘用、考生自愿放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lastRenderedPageBreak/>
        <w:t>弃资格等原因出现的空额，可从同一岗位应聘人员中按总成绩由高到低依次递补，递补人员结果公示要求同前。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某岗位</w:t>
      </w:r>
      <w:proofErr w:type="gramEnd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所有面试人员均不符合岗位需求的，经院党委会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研究决定，可取消</w:t>
      </w:r>
      <w:proofErr w:type="gramStart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该岗位</w:t>
      </w:r>
      <w:proofErr w:type="gramEnd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招聘计划。</w:t>
      </w:r>
    </w:p>
    <w:p w:rsidR="00D8393E" w:rsidRDefault="00087E20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4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t>八、</w:t>
      </w:r>
      <w:r>
        <w:rPr>
          <w:rFonts w:ascii="黑体" w:eastAsia="黑体" w:hAnsi="黑体" w:cs="黑体"/>
          <w:color w:val="000000" w:themeColor="text1"/>
          <w:sz w:val="32"/>
          <w:szCs w:val="40"/>
        </w:rPr>
        <w:t>纪律与监督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（一）公开招聘工作坚持德才兼备的用人标准，贯彻民主、公开、竞争、择优的原则，单位纪检监察办公室对招聘工作进行全程监督，监督电话：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010-84739051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二）公开招聘实行回避制度。凡与我单位负责人员有夫妻关系、直系血亲关系、三代以内旁系血亲或者近姻亲关系的应聘人员，不得应聘该单位负责人员的秘书或者人事、财务、纪律检查岗位，以及有直接上下级领导关系的岗位。我单位负责人员和招聘工作人员在办理人员聘用事项时，涉及与本人有上述亲属关系或者其他可能影响招聘公正的，也应当回避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三）工作人员严格执行公开招聘各项纪律规定，对违反招聘工作纪律规定的相关人员，按有关规定予以处理。对违反公开招聘纪律应聘人员，视情节轻重取消考试资格或聘用资格，已经聘用的，一经查实，解除聘用合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同，予以清退。</w:t>
      </w:r>
    </w:p>
    <w:p w:rsidR="00D8393E" w:rsidRDefault="00087E20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4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t>九</w:t>
      </w:r>
      <w:r>
        <w:rPr>
          <w:rFonts w:ascii="黑体" w:eastAsia="黑体" w:hAnsi="黑体" w:cs="黑体"/>
          <w:color w:val="000000" w:themeColor="text1"/>
          <w:sz w:val="32"/>
          <w:szCs w:val="40"/>
        </w:rPr>
        <w:t>、</w:t>
      </w: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t>其他</w:t>
      </w:r>
      <w:r>
        <w:rPr>
          <w:rFonts w:ascii="黑体" w:eastAsia="黑体" w:hAnsi="黑体" w:cs="黑体"/>
          <w:color w:val="000000" w:themeColor="text1"/>
          <w:sz w:val="32"/>
          <w:szCs w:val="40"/>
        </w:rPr>
        <w:t>注意事项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（一）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应聘人员应如实填写个人信息并提供相关证明材料。招聘过程中有弄虚作假、徇私舞弊等行为的，取消面试、聘用资格。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（二）公开招聘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期间，应聘者应保持报名时所留电话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及邮箱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联系畅通，因联系不畅造成无法通知应聘者本人的，后果自负。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lastRenderedPageBreak/>
        <w:t>（三）根据当前疫情防控情况，上述时间节点如有调整另行通知。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（四）我单位为事业单位编制，工资和各项福利待遇按照国家有关政策执行。不提供住宿。</w:t>
      </w:r>
    </w:p>
    <w:p w:rsidR="00D8393E" w:rsidRDefault="00087E20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4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40"/>
        </w:rPr>
        <w:t>十、联系方式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联系电话：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010-64722269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邮</w:t>
      </w:r>
      <w:proofErr w:type="gramEnd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箱：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wjyy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_zhaopin@sina.com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地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址：北京市</w:t>
      </w:r>
      <w:proofErr w:type="gramStart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朝阳区望京南路</w:t>
      </w:r>
      <w:proofErr w:type="gramEnd"/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号</w:t>
      </w:r>
    </w:p>
    <w:p w:rsidR="00D8393E" w:rsidRDefault="00087E20">
      <w:pPr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noProof/>
          <w:color w:val="000000" w:themeColor="text1"/>
          <w:sz w:val="32"/>
          <w:szCs w:val="32"/>
        </w:rPr>
        <w:drawing>
          <wp:inline distT="0" distB="0" distL="114300" distR="114300">
            <wp:extent cx="2484120" cy="2996565"/>
            <wp:effectExtent l="0" t="0" r="5080" b="635"/>
            <wp:docPr id="1" name="图片 1" descr="望京医院三生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望京医院三生招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附件：中国中医科学院望京医院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2023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年度应聘登记表</w:t>
      </w:r>
    </w:p>
    <w:p w:rsidR="00D8393E" w:rsidRDefault="00087E20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            </w:t>
      </w:r>
    </w:p>
    <w:p w:rsidR="00D8393E" w:rsidRDefault="00087E20">
      <w:pPr>
        <w:spacing w:line="600" w:lineRule="exact"/>
        <w:ind w:firstLineChars="200" w:firstLine="64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中国中医科学院望京医院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</w:p>
    <w:p w:rsidR="00D8393E" w:rsidRDefault="00087E20">
      <w:pPr>
        <w:wordWrap w:val="0"/>
        <w:spacing w:line="600" w:lineRule="exact"/>
        <w:ind w:right="32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</w:t>
      </w:r>
    </w:p>
    <w:p w:rsidR="00D8393E" w:rsidRDefault="00D8393E">
      <w:pPr>
        <w:spacing w:line="600" w:lineRule="exact"/>
        <w:ind w:right="32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087E20" w:rsidRDefault="00087E20">
      <w:pPr>
        <w:widowControl/>
        <w:jc w:val="left"/>
        <w:rPr>
          <w:rFonts w:ascii="Times New Roman" w:eastAsia="黑体" w:hAnsi="Times New Roman"/>
          <w:color w:val="000000" w:themeColor="text1"/>
          <w:sz w:val="28"/>
          <w:szCs w:val="28"/>
        </w:rPr>
      </w:pPr>
    </w:p>
    <w:p w:rsidR="00087E20" w:rsidRDefault="00087E20">
      <w:pPr>
        <w:widowControl/>
        <w:jc w:val="left"/>
        <w:rPr>
          <w:rFonts w:ascii="Times New Roman" w:eastAsia="黑体" w:hAnsi="Times New Roman"/>
          <w:color w:val="000000" w:themeColor="text1"/>
          <w:sz w:val="28"/>
          <w:szCs w:val="28"/>
        </w:rPr>
      </w:pPr>
    </w:p>
    <w:p w:rsidR="00D8393E" w:rsidRDefault="00087E20">
      <w:pPr>
        <w:widowControl/>
        <w:jc w:val="left"/>
        <w:rPr>
          <w:rFonts w:ascii="Times New Roman" w:eastAsia="黑体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/>
          <w:color w:val="000000" w:themeColor="text1"/>
          <w:sz w:val="28"/>
          <w:szCs w:val="28"/>
        </w:rPr>
        <w:lastRenderedPageBreak/>
        <w:t>附件</w:t>
      </w:r>
    </w:p>
    <w:p w:rsidR="00D8393E" w:rsidRDefault="00087E20">
      <w:pPr>
        <w:jc w:val="center"/>
        <w:rPr>
          <w:rFonts w:ascii="Times New Roman" w:eastAsia="黑体" w:hAnsi="Times New Roman"/>
          <w:color w:val="000000" w:themeColor="text1"/>
          <w:sz w:val="30"/>
        </w:rPr>
      </w:pP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中国中医科学院</w:t>
      </w:r>
      <w:r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t>望京医院</w:t>
      </w: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 w:rsidR="00D8393E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个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人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基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本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情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性别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民族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照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片</w:t>
            </w: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身高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血型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籍贯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生源地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学制（年）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学位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毕业时间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所学专业（</w:t>
            </w:r>
            <w:r>
              <w:rPr>
                <w:rFonts w:ascii="Times New Roman" w:hAnsi="Times New Roman" w:hint="eastAsia"/>
                <w:color w:val="000000" w:themeColor="text1"/>
              </w:rPr>
              <w:t>与</w:t>
            </w:r>
            <w:r>
              <w:rPr>
                <w:rFonts w:ascii="Times New Roman" w:hAnsi="Times New Roman"/>
                <w:color w:val="000000" w:themeColor="text1"/>
              </w:rPr>
              <w:t>学历学位证</w:t>
            </w:r>
            <w:r>
              <w:rPr>
                <w:rFonts w:ascii="Times New Roman" w:hAnsi="Times New Roman" w:hint="eastAsia"/>
                <w:color w:val="000000" w:themeColor="text1"/>
              </w:rPr>
              <w:t>一致</w:t>
            </w:r>
            <w:r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trHeight w:val="319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导师姓名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工作经验累计时间（年）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通讯地址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3E" w:rsidRDefault="00087E2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（手机）</w:t>
            </w:r>
          </w:p>
          <w:p w:rsidR="00D8393E" w:rsidRDefault="00087E2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（座机）</w:t>
            </w: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家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庭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成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关系</w:t>
            </w:r>
          </w:p>
        </w:tc>
        <w:tc>
          <w:tcPr>
            <w:tcW w:w="6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所在单位及部门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dxa"/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父亲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64" w:type="dxa"/>
            <w:gridSpan w:val="7"/>
            <w:tcBorders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dxa"/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母亲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64" w:type="dxa"/>
            <w:gridSpan w:val="7"/>
            <w:tcBorders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dxa"/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兄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弟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64" w:type="dxa"/>
            <w:gridSpan w:val="7"/>
            <w:tcBorders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dxa"/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姐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妹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64" w:type="dxa"/>
            <w:gridSpan w:val="7"/>
            <w:tcBorders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dxa"/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夫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妻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64" w:type="dxa"/>
            <w:gridSpan w:val="7"/>
            <w:tcBorders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子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女</w:t>
            </w:r>
          </w:p>
        </w:tc>
        <w:tc>
          <w:tcPr>
            <w:tcW w:w="61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64" w:type="dxa"/>
            <w:gridSpan w:val="7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本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人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简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所学专业</w:t>
            </w:r>
          </w:p>
        </w:tc>
        <w:tc>
          <w:tcPr>
            <w:tcW w:w="17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月至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</w:t>
            </w:r>
          </w:p>
        </w:tc>
        <w:tc>
          <w:tcPr>
            <w:tcW w:w="2483" w:type="dxa"/>
            <w:gridSpan w:val="5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月至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</w:t>
            </w:r>
          </w:p>
        </w:tc>
        <w:tc>
          <w:tcPr>
            <w:tcW w:w="2483" w:type="dxa"/>
            <w:gridSpan w:val="5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月至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</w:t>
            </w:r>
          </w:p>
        </w:tc>
        <w:tc>
          <w:tcPr>
            <w:tcW w:w="2483" w:type="dxa"/>
            <w:gridSpan w:val="5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月至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</w:t>
            </w:r>
          </w:p>
        </w:tc>
        <w:tc>
          <w:tcPr>
            <w:tcW w:w="2483" w:type="dxa"/>
            <w:gridSpan w:val="5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月至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</w:t>
            </w:r>
          </w:p>
        </w:tc>
        <w:tc>
          <w:tcPr>
            <w:tcW w:w="2483" w:type="dxa"/>
            <w:gridSpan w:val="5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6" w:type="dxa"/>
            <w:gridSpan w:val="3"/>
            <w:tcBorders>
              <w:bottom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月至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年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月</w:t>
            </w:r>
          </w:p>
        </w:tc>
        <w:tc>
          <w:tcPr>
            <w:tcW w:w="2483" w:type="dxa"/>
            <w:gridSpan w:val="5"/>
            <w:tcBorders>
              <w:bottom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81" w:type="dxa"/>
            <w:gridSpan w:val="2"/>
            <w:tcBorders>
              <w:bottom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63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只填最高学历主修课程</w:t>
            </w:r>
          </w:p>
        </w:tc>
      </w:tr>
      <w:tr w:rsidR="00D8393E">
        <w:trPr>
          <w:cantSplit/>
          <w:trHeight w:val="138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ind w:leftChars="100" w:left="21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主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修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课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程</w:t>
            </w:r>
          </w:p>
        </w:tc>
        <w:tc>
          <w:tcPr>
            <w:tcW w:w="9263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93E" w:rsidRDefault="00D8393E">
            <w:pPr>
              <w:rPr>
                <w:rFonts w:ascii="Times New Roman" w:hAnsi="Times New Roman"/>
                <w:color w:val="000000" w:themeColor="text1"/>
              </w:rPr>
            </w:pPr>
          </w:p>
          <w:p w:rsidR="00D8393E" w:rsidRDefault="00D8393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8393E">
        <w:trPr>
          <w:cantSplit/>
          <w:trHeight w:val="408"/>
          <w:jc w:val="center"/>
        </w:trPr>
        <w:tc>
          <w:tcPr>
            <w:tcW w:w="1002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实践（实习）单位及主要内容或科研课题及主要成果</w:t>
            </w:r>
          </w:p>
        </w:tc>
      </w:tr>
      <w:tr w:rsidR="00D8393E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社会实践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或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393E" w:rsidRDefault="00087E2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包括主持、参与科研课题及发表论文、成果等</w:t>
            </w:r>
          </w:p>
        </w:tc>
      </w:tr>
      <w:tr w:rsidR="00D8393E">
        <w:trPr>
          <w:cantSplit/>
          <w:trHeight w:val="444"/>
          <w:jc w:val="center"/>
        </w:trPr>
        <w:tc>
          <w:tcPr>
            <w:tcW w:w="10023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所获奖励或荣誉名称及授予单位</w:t>
            </w:r>
          </w:p>
        </w:tc>
      </w:tr>
      <w:tr w:rsidR="00D8393E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所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获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奖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励</w:t>
            </w:r>
            <w:proofErr w:type="gramEnd"/>
          </w:p>
        </w:tc>
        <w:tc>
          <w:tcPr>
            <w:tcW w:w="9263" w:type="dxa"/>
            <w:gridSpan w:val="11"/>
            <w:tcBorders>
              <w:top w:val="single" w:sz="4" w:space="0" w:color="auto"/>
              <w:right w:val="double" w:sz="4" w:space="0" w:color="auto"/>
            </w:tcBorders>
          </w:tcPr>
          <w:p w:rsidR="00D8393E" w:rsidRDefault="00087E2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请列出所获奖励或荣誉名称及授予单位</w:t>
            </w:r>
          </w:p>
        </w:tc>
      </w:tr>
      <w:tr w:rsidR="00D8393E">
        <w:trPr>
          <w:cantSplit/>
          <w:trHeight w:val="285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393E" w:rsidRDefault="00D8393E">
            <w:pPr>
              <w:rPr>
                <w:rFonts w:ascii="Times New Roman" w:hAnsi="Times New Roman"/>
                <w:color w:val="000000" w:themeColor="text1"/>
              </w:rPr>
            </w:pPr>
          </w:p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自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我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评</w:t>
            </w:r>
          </w:p>
          <w:p w:rsidR="00D8393E" w:rsidRDefault="0008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价</w:t>
            </w:r>
          </w:p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8393E" w:rsidRDefault="00D839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63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93E" w:rsidRDefault="00087E20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可从本人性格、工作能力、工作业绩、业务专长等方面综合评价自己（限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300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字）</w:t>
            </w:r>
          </w:p>
        </w:tc>
      </w:tr>
    </w:tbl>
    <w:p w:rsidR="00D8393E" w:rsidRDefault="00087E20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说明</w:t>
      </w:r>
      <w:r>
        <w:rPr>
          <w:rFonts w:ascii="Times New Roman" w:hAnsi="Times New Roman"/>
          <w:color w:val="000000" w:themeColor="text1"/>
          <w:sz w:val="24"/>
        </w:rPr>
        <w:t>：上述内容请填写完备，包括照片，不</w:t>
      </w:r>
      <w:r>
        <w:rPr>
          <w:rFonts w:ascii="Times New Roman" w:hAnsi="Times New Roman" w:hint="eastAsia"/>
          <w:color w:val="000000" w:themeColor="text1"/>
          <w:sz w:val="24"/>
        </w:rPr>
        <w:t>得</w:t>
      </w:r>
      <w:r>
        <w:rPr>
          <w:rFonts w:ascii="Times New Roman" w:hAnsi="Times New Roman"/>
          <w:color w:val="000000" w:themeColor="text1"/>
          <w:sz w:val="24"/>
        </w:rPr>
        <w:t>随意改变格式。</w:t>
      </w:r>
    </w:p>
    <w:p w:rsidR="00D8393E" w:rsidRDefault="00D8393E">
      <w:pPr>
        <w:rPr>
          <w:color w:val="000000" w:themeColor="text1"/>
        </w:rPr>
      </w:pPr>
    </w:p>
    <w:sectPr w:rsidR="00D8393E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1" w:subsetted="1" w:fontKey="{C521ED13-1E00-4121-BA60-17B175F5E681}"/>
    <w:embedBold r:id="rId2" w:subsetted="1" w:fontKey="{61A62ADE-CA84-422F-97F7-F2762BCC1E6E}"/>
  </w:font>
  <w:font w:name="华文仿宋">
    <w:charset w:val="86"/>
    <w:family w:val="auto"/>
    <w:pitch w:val="variable"/>
    <w:sig w:usb0="00000287" w:usb1="080F0000" w:usb2="00000010" w:usb3="00000000" w:csb0="0004009F" w:csb1="00000000"/>
    <w:embedRegular r:id="rId3" w:subsetted="1" w:fontKey="{006F1D60-9C27-45B3-A7DC-9782E6FA7E43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CDD9E1F-A8D1-4A1E-9769-4A00C3C30731}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NzlhZWFlYmIxNzY4OTNhMDFkZGNkYjQ1MjI2ZWQifQ=="/>
  </w:docVars>
  <w:rsids>
    <w:rsidRoot w:val="000C1678"/>
    <w:rsid w:val="00087E20"/>
    <w:rsid w:val="000C1678"/>
    <w:rsid w:val="00441793"/>
    <w:rsid w:val="00B56059"/>
    <w:rsid w:val="00D8393E"/>
    <w:rsid w:val="00E24664"/>
    <w:rsid w:val="06127C3D"/>
    <w:rsid w:val="09153CCC"/>
    <w:rsid w:val="093A1985"/>
    <w:rsid w:val="0A165F4E"/>
    <w:rsid w:val="0A99092D"/>
    <w:rsid w:val="0BB46E50"/>
    <w:rsid w:val="10FD7E68"/>
    <w:rsid w:val="154D2A40"/>
    <w:rsid w:val="1A5A3C35"/>
    <w:rsid w:val="1ABF3C3F"/>
    <w:rsid w:val="1C705F1D"/>
    <w:rsid w:val="20474C5B"/>
    <w:rsid w:val="21045197"/>
    <w:rsid w:val="231A0710"/>
    <w:rsid w:val="260333D3"/>
    <w:rsid w:val="2AC8569B"/>
    <w:rsid w:val="318B6972"/>
    <w:rsid w:val="376712E7"/>
    <w:rsid w:val="3D5E712B"/>
    <w:rsid w:val="3EA015DB"/>
    <w:rsid w:val="3F4931E5"/>
    <w:rsid w:val="419F1D4D"/>
    <w:rsid w:val="451612EF"/>
    <w:rsid w:val="47F170D7"/>
    <w:rsid w:val="4B9E1324"/>
    <w:rsid w:val="4C272902"/>
    <w:rsid w:val="4E946A0E"/>
    <w:rsid w:val="5363680F"/>
    <w:rsid w:val="55600A75"/>
    <w:rsid w:val="559B4B26"/>
    <w:rsid w:val="5A7616BE"/>
    <w:rsid w:val="5AC71F19"/>
    <w:rsid w:val="67206A8C"/>
    <w:rsid w:val="69F3615F"/>
    <w:rsid w:val="77844FC2"/>
    <w:rsid w:val="7803335E"/>
    <w:rsid w:val="7C1B4397"/>
    <w:rsid w:val="7E3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2199"/>
  <w15:docId w15:val="{CD48B6BA-5ED6-4C94-B727-F75E142D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544</Words>
  <Characters>3102</Characters>
  <Application>Microsoft Office Word</Application>
  <DocSecurity>0</DocSecurity>
  <Lines>25</Lines>
  <Paragraphs>7</Paragraphs>
  <ScaleCrop>false</ScaleCrop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2023-04-10T10:11:00Z</cp:lastPrinted>
  <dcterms:created xsi:type="dcterms:W3CDTF">2022-04-06T09:58:00Z</dcterms:created>
  <dcterms:modified xsi:type="dcterms:W3CDTF">2023-04-20T02:30:00Z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3d83eaa2b1eb4b98b9cce269a9b5547c</vt:lpwstr>
  </property>
</Properties>
</file>