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color="auto" w:fill="FFFFFF"/>
          <w:lang w:val="en-US" w:eastAsia="zh-CN"/>
        </w:rPr>
        <w:t>2023年濮阳市市直事业单位公开招聘工作人员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D2D2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color="auto" w:fill="FFFFFF"/>
          <w:lang w:val="en-US" w:eastAsia="zh-CN"/>
        </w:rPr>
        <w:t>笔试加分人员名单</w:t>
      </w:r>
    </w:p>
    <w:tbl>
      <w:tblPr>
        <w:tblStyle w:val="2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36"/>
        <w:gridCol w:w="518"/>
        <w:gridCol w:w="4290"/>
        <w:gridCol w:w="2025"/>
        <w:gridCol w:w="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报考岗位（加代码）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笔试成绩加分项目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笔试成绩加分分数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濮阳市机构编制评估中心23002法学类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王文博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濮阳市机构编制评估中心23002法学类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赵林博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濮阳市机构编制评估中心23003计算机类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武琼琳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濮阳市机构编制数据中心23004公共管理类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王英林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濮阳市机构编制数据中心23004公共管理类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程琳琳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周长娥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李涵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温仰壮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涂云飞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赵步昕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齐航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蔺聪聪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崔家曦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李亚奇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贾艳雯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濮阳市人大代表履职服务中心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23008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李笑雨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马豪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宋振杰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孙长坤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王瑞源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崔再鹏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王江伟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李培鑫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刘建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张恒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濮阳市基层民主协商指导中心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23013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顾瑞琳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濮阳市妇女儿童事业发展促进中心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23016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赵东方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濮阳市妇女儿童事业发展促进中心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23016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陈斌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濮阳市青少年科技中心（濮阳市反邪教事务中心）23018计算机类、数学类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牛茂超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濮阳市青少年科技中心（濮阳市反邪教事务中心）23018计算机类、数学类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张广涛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濮阳市青少年科技中心（濮阳市反邪教事务中心）23018计算机类、数学类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杨家辉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濮阳县人民检察院机关后勤服务中心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23023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薛天松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濮阳县人民检察院机关后勤服务中心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23023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李宜矗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濮阳县人民检察院机关后勤服务中心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23023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张云飞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濮阳县人民检察院机关后勤服务中心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23023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焦旭阳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南乐县人民检察院机关后勤服务中心23026计算机类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王强坤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南乐县人民检察院机关后勤服务中心23026计算机类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王醒儿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南乐县人民检察院机关后勤服务中心23026计算机类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马胜磊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南乐县人民检察院机关后勤服务中心23026计算机类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刘景博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濮阳市华龙区人民检察院机关后勤服务中心23029法学类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梁艳蕊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濮阳市政府债务管理中心23032会计学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李春锦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市安全生产宣传教育培训中心（市安全生产考试中心）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化学类、化工与制药类、安全工程、石油工程、应急技术与管理、抢险救援指挥与技术、应急管理、防灾减灾科学与工程、水利水电工程、水文与水资源工程、水务工程、水利科学与工程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候博霖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濮阳市军粮供应中心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23038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食品科学与工程、食品质量与安全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李世浩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濮阳市乡村振兴发展服务中心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23040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张志博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濮阳市乡村振兴发展服务中心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23040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李源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濮阳市自然资源和规划执法支队23042法学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朱思根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濮阳市自然资源和规划执法支队23042法学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樊珍珍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濮阳石油化工职业技术学院23150产品设计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祁钰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濮阳石油化工职业技术学院23150产品设计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田云皓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林家辉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悦瑞星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张露露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李福才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郭碧波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23156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体育教育、学科教学（体育）、体育教学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邹延浩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23165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机械工程、机械设计制造及其自动化、机械电子工程、工业设计、智能制造工程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刘晔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23165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机械工程、机械设计制造及其自动化、机械电子工程、工业设计、智能制造工程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伊帆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濮阳技师学院-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23167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化、电气工程及其自动化、机器人工程、电气工程与智能控制、电机与电器、电力系统及其自动化、控制理论与控制工程、检测技术与自动化装置、电气设备安装与维修、机械电子工程、应用电子技术教育、电子科学与技术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林晓海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23170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艺术设计学、环境设计、设计艺术学、艺术设计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吴振朋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濮阳技师学院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23170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艺术设计学、环境设计、设计艺术学、艺术设计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秦一飞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薛梦洁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王慧程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孙升行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刘跃辉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杨鲁南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朱松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濮阳市职业中等专业学校23192设计学类、设计学、艺术设计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卢峥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濮阳市职业中等专业学校23194动画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王锋睿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濮阳市职业中等专业学校23194动画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郭耀爽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2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濮阳市市直幼儿园23239学前教育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D2D2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D2D2D"/>
                <w:kern w:val="0"/>
                <w:sz w:val="24"/>
                <w:szCs w:val="24"/>
                <w:u w:val="none"/>
                <w:lang w:val="en-US" w:eastAsia="zh-CN"/>
              </w:rPr>
              <w:t>退役大学生士兵</w:t>
            </w:r>
          </w:p>
        </w:tc>
        <w:tc>
          <w:tcPr>
            <w:tcW w:w="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i w:val="0"/>
          <w:iCs w:val="0"/>
          <w:caps w:val="0"/>
          <w:color w:val="2D2D2D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mVkYmYxYTUxOGYyNzVhZDYzZmQ0MjQyOGNmNWEifQ=="/>
  </w:docVars>
  <w:rsids>
    <w:rsidRoot w:val="00000000"/>
    <w:rsid w:val="22FB1D2D"/>
    <w:rsid w:val="2392443F"/>
    <w:rsid w:val="2B6E24EA"/>
    <w:rsid w:val="3AD849D6"/>
    <w:rsid w:val="43290B95"/>
    <w:rsid w:val="58692CBA"/>
    <w:rsid w:val="5A4E254C"/>
    <w:rsid w:val="75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2569</Words>
  <Characters>2923</Characters>
  <Paragraphs>515</Paragraphs>
  <TotalTime>46</TotalTime>
  <ScaleCrop>false</ScaleCrop>
  <LinksUpToDate>false</LinksUpToDate>
  <CharactersWithSpaces>2927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2023-02-15T02:53:00Z</dcterms:created>
  <dc:creator>Administrator</dc:creator>
  <cp:lastModifiedBy>熊猫kf</cp:lastModifiedBy>
  <cp:lastPrinted>2023-02-21T07:30:00Z</cp:lastPrinted>
  <dcterms:modified xsi:type="dcterms:W3CDTF">2023-05-19T03:41:55Z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9357C2920506410AA4D95CE44C10B65D_13</vt:lpwstr>
  </property>
</Properties>
</file>