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6" w:rsidRDefault="00F66266" w:rsidP="00F66266">
      <w:pPr>
        <w:spacing w:line="560" w:lineRule="exact"/>
        <w:ind w:leftChars="304" w:left="1598" w:hangingChars="300" w:hanging="960"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：</w:t>
      </w:r>
    </w:p>
    <w:p w:rsidR="00F66266" w:rsidRDefault="00F66266" w:rsidP="00F66266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snapToGrid w:val="0"/>
          <w:kern w:val="0"/>
          <w:sz w:val="32"/>
          <w:szCs w:val="32"/>
        </w:rPr>
        <w:t>2023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2"/>
        </w:rPr>
        <w:t>年常州大运河发展集团有限公司公开招聘专业人才岗位简介</w:t>
      </w:r>
    </w:p>
    <w:tbl>
      <w:tblPr>
        <w:tblpPr w:leftFromText="180" w:rightFromText="180" w:vertAnchor="page" w:horzAnchor="page" w:tblpXSpec="center" w:tblpY="3357"/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83"/>
        <w:gridCol w:w="772"/>
        <w:gridCol w:w="614"/>
        <w:gridCol w:w="4845"/>
        <w:gridCol w:w="4415"/>
        <w:gridCol w:w="1160"/>
      </w:tblGrid>
      <w:tr w:rsidR="00F66266" w:rsidTr="004874AE">
        <w:trPr>
          <w:trHeight w:val="480"/>
          <w:jc w:val="center"/>
        </w:trPr>
        <w:tc>
          <w:tcPr>
            <w:tcW w:w="201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8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294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234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528" w:type="pct"/>
            <w:gridSpan w:val="2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42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F66266" w:rsidTr="004874AE">
        <w:trPr>
          <w:trHeight w:val="573"/>
          <w:jc w:val="center"/>
        </w:trPr>
        <w:tc>
          <w:tcPr>
            <w:tcW w:w="201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6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任职要求</w:t>
            </w:r>
          </w:p>
        </w:tc>
        <w:tc>
          <w:tcPr>
            <w:tcW w:w="1681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42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F66266" w:rsidTr="004874AE">
        <w:trPr>
          <w:trHeight w:val="2092"/>
          <w:jc w:val="center"/>
        </w:trPr>
        <w:tc>
          <w:tcPr>
            <w:tcW w:w="201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综合管理部</w:t>
            </w:r>
          </w:p>
        </w:tc>
        <w:tc>
          <w:tcPr>
            <w:tcW w:w="294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234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6" w:type="pct"/>
            <w:noWrap/>
            <w:vAlign w:val="center"/>
          </w:tcPr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届应届毕业生，本科及以上学历；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思政类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、文学类、新闻类、管理类相关专业；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、具有较强的文字功底、口才、写作、图文编辑等能力；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、具备较强的计划、组织、执行、创新及沟通能力；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、中共党员优先。</w:t>
            </w:r>
          </w:p>
        </w:tc>
        <w:tc>
          <w:tcPr>
            <w:tcW w:w="1681" w:type="pct"/>
            <w:noWrap/>
            <w:vAlign w:val="center"/>
          </w:tcPr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、协助公司宣传、活动策划等工作；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、协助党群类、宣传类材料撰写工作；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、协助公司行政管理、企业文化建设相关工作；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、完成上级领导交办的其他任务。</w:t>
            </w:r>
          </w:p>
        </w:tc>
        <w:tc>
          <w:tcPr>
            <w:tcW w:w="442" w:type="pct"/>
            <w:vMerge w:val="restar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0519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86855882</w:t>
            </w:r>
          </w:p>
        </w:tc>
      </w:tr>
      <w:tr w:rsidR="00F66266" w:rsidTr="004874AE">
        <w:trPr>
          <w:trHeight w:val="3040"/>
          <w:jc w:val="center"/>
        </w:trPr>
        <w:tc>
          <w:tcPr>
            <w:tcW w:w="201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商业开发部</w:t>
            </w:r>
          </w:p>
        </w:tc>
        <w:tc>
          <w:tcPr>
            <w:tcW w:w="294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34" w:type="pct"/>
            <w:noWrap/>
            <w:vAlign w:val="center"/>
          </w:tcPr>
          <w:p w:rsidR="00F66266" w:rsidRDefault="00F66266" w:rsidP="00487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6" w:type="pct"/>
            <w:noWrap/>
            <w:vAlign w:val="center"/>
          </w:tcPr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、年龄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周岁以下；金融、管理、法律等相关专业，本科及以上学历；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、中共党员优先；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、熟悉国家产业政策，掌握宏观经济、国企改革、产业发展等相关专业知识；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、具备较强的资源拓展、创新、分析、组织策划和团队管理能力；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、有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年及以上商业开发、产业咨询、行业发展研究等相关工作经验优先。</w:t>
            </w:r>
          </w:p>
        </w:tc>
        <w:tc>
          <w:tcPr>
            <w:tcW w:w="1681" w:type="pct"/>
            <w:noWrap/>
            <w:vAlign w:val="center"/>
          </w:tcPr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、配合部门负责人研究实施公司主业相关领域产业结构、行业动态，撰写研究报告；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、协助公司投资项目的前期调研项目分析可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报告；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、协助公司运营项目企划、招商运营、商业管理；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、协助公司项目品牌建设和市场营销；</w:t>
            </w:r>
          </w:p>
          <w:p w:rsidR="00F66266" w:rsidRDefault="00F66266" w:rsidP="004874AE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、完成上级领导交办的其他任务。</w:t>
            </w:r>
          </w:p>
        </w:tc>
        <w:tc>
          <w:tcPr>
            <w:tcW w:w="442" w:type="pct"/>
            <w:vMerge/>
            <w:noWrap/>
            <w:vAlign w:val="center"/>
          </w:tcPr>
          <w:p w:rsidR="00F66266" w:rsidRDefault="00F66266" w:rsidP="004874A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A82BF3" w:rsidRPr="00F66266" w:rsidRDefault="00A82BF3">
      <w:bookmarkStart w:id="0" w:name="_GoBack"/>
      <w:bookmarkEnd w:id="0"/>
    </w:p>
    <w:sectPr w:rsidR="00A82BF3" w:rsidRPr="00F66266" w:rsidSect="00F662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6"/>
    <w:rsid w:val="00A82BF3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2023-07-17T08:36:00Z</dcterms:created>
  <dcterms:modified xsi:type="dcterms:W3CDTF">2023-07-17T08:37:00Z</dcterms:modified>
</cp:coreProperties>
</file>