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方正黑体_GBK"/>
        </w:rPr>
      </w:pPr>
      <w:r>
        <w:rPr>
          <w:rFonts w:hint="eastAsia" w:eastAsia="方正黑体_GBK"/>
        </w:rPr>
        <w:t>附件</w:t>
      </w:r>
    </w:p>
    <w:p>
      <w:pPr>
        <w:spacing w:line="600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中共</w:t>
      </w:r>
      <w:r>
        <w:rPr>
          <w:rFonts w:hint="eastAsia" w:eastAsia="方正小标宋_GBK"/>
          <w:sz w:val="44"/>
          <w:szCs w:val="44"/>
        </w:rPr>
        <w:t>玉环市委组织部公开选调工作人员报名表</w:t>
      </w:r>
    </w:p>
    <w:p>
      <w:pPr>
        <w:pStyle w:val="2"/>
        <w:spacing w:line="240" w:lineRule="exact"/>
        <w:ind w:firstLine="614"/>
        <w:rPr>
          <w:rFonts w:hint="eastAsia" w:ascii="Times New Roman" w:hAnsi="Times New Roman"/>
        </w:rPr>
      </w:pPr>
    </w:p>
    <w:tbl>
      <w:tblPr>
        <w:tblStyle w:val="8"/>
        <w:tblW w:w="88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074"/>
        <w:gridCol w:w="815"/>
        <w:gridCol w:w="144"/>
        <w:gridCol w:w="636"/>
        <w:gridCol w:w="618"/>
        <w:gridCol w:w="222"/>
        <w:gridCol w:w="840"/>
        <w:gridCol w:w="320"/>
        <w:gridCol w:w="1300"/>
        <w:gridCol w:w="18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02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9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性 别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出生年月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82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0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 族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9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籍 贯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出 生 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82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0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入 党</w:t>
            </w:r>
          </w:p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时 间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9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作时间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健康状况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82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02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 历</w:t>
            </w:r>
          </w:p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 位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教  育</w:t>
            </w:r>
          </w:p>
        </w:tc>
        <w:tc>
          <w:tcPr>
            <w:tcW w:w="221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毕业院校</w:t>
            </w:r>
          </w:p>
          <w:p>
            <w:pPr>
              <w:widowControl/>
              <w:spacing w:line="30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系及专业</w:t>
            </w:r>
          </w:p>
        </w:tc>
        <w:tc>
          <w:tcPr>
            <w:tcW w:w="31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02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 xml:space="preserve">在 </w:t>
            </w:r>
            <w:r>
              <w:rPr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</w:rPr>
              <w:t>职</w:t>
            </w:r>
          </w:p>
          <w:p>
            <w:pPr>
              <w:spacing w:line="30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 xml:space="preserve">教 </w:t>
            </w:r>
            <w:r>
              <w:rPr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</w:rPr>
              <w:t>育</w:t>
            </w:r>
          </w:p>
        </w:tc>
        <w:tc>
          <w:tcPr>
            <w:tcW w:w="221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毕业院校</w:t>
            </w:r>
          </w:p>
          <w:p>
            <w:pPr>
              <w:widowControl/>
              <w:spacing w:line="30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系及专业</w:t>
            </w:r>
          </w:p>
        </w:tc>
        <w:tc>
          <w:tcPr>
            <w:tcW w:w="31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10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工作单位及职务</w:t>
            </w:r>
          </w:p>
        </w:tc>
        <w:tc>
          <w:tcPr>
            <w:tcW w:w="6715" w:type="dxa"/>
            <w:gridSpan w:val="9"/>
            <w:noWrap w:val="0"/>
            <w:vAlign w:val="center"/>
          </w:tcPr>
          <w:p>
            <w:pPr>
              <w:spacing w:line="300" w:lineRule="exact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10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联系方式</w:t>
            </w:r>
          </w:p>
        </w:tc>
        <w:tc>
          <w:tcPr>
            <w:tcW w:w="6715" w:type="dxa"/>
            <w:gridSpan w:val="9"/>
            <w:noWrap w:val="0"/>
            <w:vAlign w:val="center"/>
          </w:tcPr>
          <w:p>
            <w:pPr>
              <w:spacing w:line="300" w:lineRule="exact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4" w:hRule="atLeast"/>
          <w:jc w:val="center"/>
        </w:trPr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习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作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历</w:t>
            </w:r>
          </w:p>
        </w:tc>
        <w:tc>
          <w:tcPr>
            <w:tcW w:w="7789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210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况</w:t>
            </w:r>
          </w:p>
        </w:tc>
        <w:tc>
          <w:tcPr>
            <w:tcW w:w="6715" w:type="dxa"/>
            <w:gridSpan w:val="9"/>
            <w:noWrap w:val="0"/>
            <w:vAlign w:val="center"/>
          </w:tcPr>
          <w:p>
            <w:pPr>
              <w:widowControl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atLeast"/>
          <w:jc w:val="center"/>
        </w:trPr>
        <w:tc>
          <w:tcPr>
            <w:tcW w:w="210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近三年年度</w:t>
            </w:r>
          </w:p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考核</w:t>
            </w:r>
          </w:p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结果</w:t>
            </w:r>
          </w:p>
        </w:tc>
        <w:tc>
          <w:tcPr>
            <w:tcW w:w="6715" w:type="dxa"/>
            <w:gridSpan w:val="9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102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庭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成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员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及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重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要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社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会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关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系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称谓</w:t>
            </w: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仿宋_GBK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出生日期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</w:t>
            </w:r>
          </w:p>
          <w:p>
            <w:pPr>
              <w:widowControl/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面貌</w:t>
            </w:r>
          </w:p>
        </w:tc>
        <w:tc>
          <w:tcPr>
            <w:tcW w:w="3440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2102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3440" w:type="dxa"/>
            <w:gridSpan w:val="3"/>
            <w:noWrap w:val="0"/>
            <w:vAlign w:val="center"/>
          </w:tcPr>
          <w:p>
            <w:pPr>
              <w:widowControl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2102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3440" w:type="dxa"/>
            <w:gridSpan w:val="3"/>
            <w:noWrap w:val="0"/>
            <w:vAlign w:val="center"/>
          </w:tcPr>
          <w:p>
            <w:pPr>
              <w:widowControl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2102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3440" w:type="dxa"/>
            <w:gridSpan w:val="3"/>
            <w:noWrap w:val="0"/>
            <w:vAlign w:val="center"/>
          </w:tcPr>
          <w:p>
            <w:pPr>
              <w:widowControl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2102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3440" w:type="dxa"/>
            <w:gridSpan w:val="3"/>
            <w:noWrap w:val="0"/>
            <w:vAlign w:val="center"/>
          </w:tcPr>
          <w:p>
            <w:pPr>
              <w:widowControl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102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3440" w:type="dxa"/>
            <w:gridSpan w:val="3"/>
            <w:noWrap w:val="0"/>
            <w:vAlign w:val="center"/>
          </w:tcPr>
          <w:p>
            <w:pPr>
              <w:widowControl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2102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3440" w:type="dxa"/>
            <w:gridSpan w:val="3"/>
            <w:noWrap w:val="0"/>
            <w:vAlign w:val="center"/>
          </w:tcPr>
          <w:p>
            <w:pPr>
              <w:widowControl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2102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3440" w:type="dxa"/>
            <w:gridSpan w:val="3"/>
            <w:noWrap w:val="0"/>
            <w:vAlign w:val="center"/>
          </w:tcPr>
          <w:p>
            <w:pPr>
              <w:widowControl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1" w:hRule="atLeast"/>
          <w:jc w:val="center"/>
        </w:trPr>
        <w:tc>
          <w:tcPr>
            <w:tcW w:w="210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诚信</w:t>
            </w:r>
          </w:p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承诺</w:t>
            </w:r>
          </w:p>
        </w:tc>
        <w:tc>
          <w:tcPr>
            <w:tcW w:w="6715" w:type="dxa"/>
            <w:gridSpan w:val="9"/>
            <w:noWrap w:val="0"/>
            <w:vAlign w:val="top"/>
          </w:tcPr>
          <w:p>
            <w:pPr>
              <w:widowControl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上述填写内容真实完整，如有不实，由本人承担一切责任。</w:t>
            </w:r>
          </w:p>
          <w:p>
            <w:pPr>
              <w:widowControl/>
              <w:ind w:firstLine="3120" w:firstLineChars="1300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本人签名：</w:t>
            </w:r>
          </w:p>
          <w:p>
            <w:pPr>
              <w:widowControl/>
              <w:ind w:firstLine="4800" w:firstLineChars="2000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年   月 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6" w:hRule="atLeast"/>
          <w:jc w:val="center"/>
        </w:trPr>
        <w:tc>
          <w:tcPr>
            <w:tcW w:w="210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所在单位</w:t>
            </w:r>
          </w:p>
          <w:p>
            <w:pPr>
              <w:spacing w:line="300" w:lineRule="exact"/>
              <w:jc w:val="center"/>
              <w:rPr>
                <w:rFonts w:hint="eastAsia"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党委（党组）</w:t>
            </w:r>
          </w:p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意见</w:t>
            </w:r>
          </w:p>
        </w:tc>
        <w:tc>
          <w:tcPr>
            <w:tcW w:w="6715" w:type="dxa"/>
            <w:gridSpan w:val="9"/>
            <w:noWrap w:val="0"/>
            <w:vAlign w:val="top"/>
          </w:tcPr>
          <w:p>
            <w:pPr>
              <w:widowControl/>
              <w:rPr>
                <w:rFonts w:hint="eastAsia" w:cs="宋体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                                                 </w:t>
            </w:r>
          </w:p>
          <w:p>
            <w:pPr>
              <w:widowControl/>
              <w:ind w:firstLine="5040" w:firstLineChars="2100"/>
              <w:rPr>
                <w:rFonts w:hint="eastAsia" w:cs="宋体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</w:rPr>
              <w:t>（盖章）</w:t>
            </w:r>
          </w:p>
          <w:p>
            <w:pPr>
              <w:widowControl/>
              <w:rPr>
                <w:rFonts w:hint="eastAsia"/>
                <w:color w:val="00000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cs="宋体"/>
                <w:kern w:val="0"/>
                <w:sz w:val="24"/>
              </w:rPr>
              <w:t>年   月   日</w:t>
            </w:r>
          </w:p>
        </w:tc>
      </w:tr>
    </w:tbl>
    <w:p>
      <w:pPr>
        <w:spacing w:line="320" w:lineRule="exact"/>
        <w:rPr>
          <w:rFonts w:hint="eastAsia" w:eastAsia="方正楷体_GBK"/>
          <w:sz w:val="24"/>
        </w:rPr>
      </w:pPr>
      <w:r>
        <w:rPr>
          <w:rFonts w:hint="eastAsia" w:eastAsia="方正楷体_GBK"/>
          <w:sz w:val="24"/>
        </w:rPr>
        <w:t xml:space="preserve">【填表说明】 </w:t>
      </w:r>
    </w:p>
    <w:p>
      <w:pPr>
        <w:spacing w:line="320" w:lineRule="exact"/>
        <w:ind w:firstLine="480" w:firstLineChars="200"/>
        <w:rPr>
          <w:rFonts w:hint="eastAsia" w:eastAsia="方正楷体_GBK"/>
          <w:sz w:val="24"/>
          <w:lang w:eastAsia="zh-CN"/>
        </w:rPr>
      </w:pPr>
      <w:r>
        <w:rPr>
          <w:rFonts w:hint="eastAsia" w:eastAsia="方正楷体_GBK"/>
          <w:sz w:val="24"/>
        </w:rPr>
        <w:t>1．籍贯与出生地填写到县</w:t>
      </w:r>
      <w:r>
        <w:rPr>
          <w:rFonts w:hint="eastAsia" w:eastAsia="方正楷体_GBK"/>
          <w:sz w:val="24"/>
          <w:lang w:eastAsia="zh-CN"/>
        </w:rPr>
        <w:t>（</w:t>
      </w:r>
      <w:r>
        <w:rPr>
          <w:rFonts w:hint="eastAsia" w:eastAsia="方正楷体_GBK"/>
          <w:sz w:val="24"/>
        </w:rPr>
        <w:t>市</w:t>
      </w:r>
      <w:r>
        <w:rPr>
          <w:rFonts w:hint="eastAsia" w:eastAsia="方正楷体_GBK"/>
          <w:sz w:val="24"/>
          <w:lang w:eastAsia="zh-CN"/>
        </w:rPr>
        <w:t>、</w:t>
      </w:r>
      <w:r>
        <w:rPr>
          <w:rFonts w:hint="eastAsia" w:eastAsia="方正楷体_GBK"/>
          <w:sz w:val="24"/>
        </w:rPr>
        <w:t>区</w:t>
      </w:r>
      <w:r>
        <w:rPr>
          <w:rFonts w:hint="eastAsia" w:eastAsia="方正楷体_GBK"/>
          <w:sz w:val="24"/>
          <w:lang w:eastAsia="zh-CN"/>
        </w:rPr>
        <w:t>），</w:t>
      </w:r>
      <w:r>
        <w:rPr>
          <w:rFonts w:hint="eastAsia" w:eastAsia="方正楷体_GBK"/>
          <w:sz w:val="24"/>
        </w:rPr>
        <w:t>学习与工作简历填写到月</w:t>
      </w:r>
      <w:r>
        <w:rPr>
          <w:rFonts w:hint="eastAsia" w:eastAsia="方正楷体_GBK"/>
          <w:sz w:val="24"/>
          <w:lang w:eastAsia="zh-CN"/>
        </w:rPr>
        <w:t>；</w:t>
      </w:r>
    </w:p>
    <w:p>
      <w:pPr>
        <w:spacing w:line="320" w:lineRule="exact"/>
        <w:ind w:firstLine="480" w:firstLineChars="200"/>
        <w:rPr>
          <w:rFonts w:hint="eastAsia" w:eastAsia="方正楷体_GBK"/>
          <w:sz w:val="24"/>
          <w:lang w:eastAsia="zh-CN"/>
        </w:rPr>
      </w:pPr>
      <w:r>
        <w:rPr>
          <w:rFonts w:hint="eastAsia" w:eastAsia="方正楷体_GBK"/>
          <w:sz w:val="24"/>
        </w:rPr>
        <w:t>2．家庭成员和社会关系需填写配偶、子女、父母、岳父母（公婆）、兄妹</w:t>
      </w:r>
      <w:r>
        <w:rPr>
          <w:rFonts w:hint="eastAsia" w:eastAsia="方正楷体_GBK"/>
          <w:sz w:val="24"/>
          <w:lang w:eastAsia="zh-CN"/>
        </w:rPr>
        <w:t>，</w:t>
      </w:r>
      <w:r>
        <w:rPr>
          <w:rFonts w:hint="eastAsia" w:eastAsia="方正楷体_GBK"/>
          <w:sz w:val="24"/>
        </w:rPr>
        <w:t>以及三代旁系血亲及近姻亲关系亲属</w:t>
      </w:r>
      <w:r>
        <w:rPr>
          <w:rFonts w:hint="eastAsia" w:eastAsia="方正楷体_GBK"/>
          <w:sz w:val="24"/>
          <w:lang w:eastAsia="zh-CN"/>
        </w:rPr>
        <w:t>中</w:t>
      </w:r>
      <w:r>
        <w:rPr>
          <w:rFonts w:hint="eastAsia" w:eastAsia="方正楷体_GBK"/>
          <w:sz w:val="24"/>
        </w:rPr>
        <w:t>担任现职副科级</w:t>
      </w:r>
      <w:r>
        <w:rPr>
          <w:rFonts w:hint="eastAsia" w:eastAsia="方正楷体_GBK"/>
          <w:sz w:val="24"/>
          <w:lang w:eastAsia="zh-CN"/>
        </w:rPr>
        <w:t>及</w:t>
      </w:r>
      <w:r>
        <w:rPr>
          <w:rFonts w:hint="eastAsia" w:eastAsia="方正楷体_GBK"/>
          <w:sz w:val="24"/>
        </w:rPr>
        <w:t>以上</w:t>
      </w:r>
      <w:r>
        <w:rPr>
          <w:rFonts w:hint="eastAsia" w:eastAsia="方正楷体_GBK"/>
          <w:sz w:val="24"/>
          <w:lang w:eastAsia="zh-CN"/>
        </w:rPr>
        <w:t>的人员；</w:t>
      </w:r>
    </w:p>
    <w:p>
      <w:pPr>
        <w:spacing w:line="320" w:lineRule="exact"/>
        <w:ind w:firstLine="480" w:firstLineChars="200"/>
      </w:pPr>
      <w:r>
        <w:rPr>
          <w:rFonts w:hint="eastAsia" w:eastAsia="方正楷体_GBK"/>
          <w:sz w:val="24"/>
        </w:rPr>
        <w:t>3．奖励情况填写玉环市级及以上荣誉。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5" w:left="1531" w:header="851" w:footer="170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ind w:left="320" w:leftChars="100" w:right="320" w:rightChars="100"/>
      <w:rPr>
        <w:rStyle w:val="10"/>
        <w:sz w:val="28"/>
        <w:szCs w:val="28"/>
      </w:rPr>
    </w:pPr>
    <w:r>
      <w:rPr>
        <w:rStyle w:val="10"/>
        <w:rFonts w:hint="eastAsia"/>
        <w:sz w:val="28"/>
        <w:szCs w:val="28"/>
      </w:rPr>
      <w:t xml:space="preserve">— </w:t>
    </w: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rStyle w:val="10"/>
        <w:sz w:val="28"/>
        <w:szCs w:val="28"/>
      </w:rPr>
      <w:fldChar w:fldCharType="separate"/>
    </w:r>
    <w:r>
      <w:rPr>
        <w:rStyle w:val="10"/>
        <w:sz w:val="28"/>
        <w:szCs w:val="28"/>
      </w:rPr>
      <w:t>5</w:t>
    </w:r>
    <w:r>
      <w:rPr>
        <w:rStyle w:val="10"/>
        <w:sz w:val="28"/>
        <w:szCs w:val="28"/>
      </w:rPr>
      <w:fldChar w:fldCharType="end"/>
    </w:r>
    <w:r>
      <w:rPr>
        <w:rStyle w:val="10"/>
        <w:rFonts w:hint="eastAsia"/>
        <w:sz w:val="28"/>
        <w:szCs w:val="28"/>
      </w:rPr>
      <w:t xml:space="preserve"> —</w:t>
    </w:r>
  </w:p>
  <w:p>
    <w:pPr>
      <w:pStyle w:val="6"/>
      <w:ind w:right="360" w:firstLine="360"/>
      <w:rPr>
        <w:rFonts w:hint="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NGY4YjkzOGY3MTZlMTNlYzMzZjI0OWI2ZDU2NGEifQ=="/>
  </w:docVars>
  <w:rsids>
    <w:rsidRoot w:val="00222730"/>
    <w:rsid w:val="00222730"/>
    <w:rsid w:val="14964CA4"/>
    <w:rsid w:val="17570646"/>
    <w:rsid w:val="1C76542A"/>
    <w:rsid w:val="28FA7865"/>
    <w:rsid w:val="39B62C61"/>
    <w:rsid w:val="3EDF75FB"/>
    <w:rsid w:val="4C265AB0"/>
    <w:rsid w:val="4DED5DBA"/>
    <w:rsid w:val="53DE1C40"/>
    <w:rsid w:val="5831099B"/>
    <w:rsid w:val="634643B9"/>
    <w:rsid w:val="7BF3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仿宋"/>
      <w:b/>
      <w:kern w:val="44"/>
      <w:sz w:val="44"/>
    </w:rPr>
  </w:style>
  <w:style w:type="paragraph" w:styleId="4">
    <w:name w:val="heading 2"/>
    <w:basedOn w:val="1"/>
    <w:next w:val="1"/>
    <w:link w:val="12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Cs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99"/>
    <w:pPr>
      <w:widowControl/>
      <w:snapToGrid w:val="0"/>
      <w:spacing w:line="360" w:lineRule="auto"/>
      <w:ind w:firstLine="192" w:firstLineChars="192"/>
      <w:textAlignment w:val="baseline"/>
    </w:pPr>
    <w:rPr>
      <w:rFonts w:ascii="Calibri" w:hAnsi="Calibri" w:eastAsia="宋体"/>
      <w:szCs w:val="20"/>
    </w:rPr>
  </w:style>
  <w:style w:type="paragraph" w:styleId="5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5"/>
    <w:autoRedefine/>
    <w:qFormat/>
    <w:uiPriority w:val="0"/>
    <w:pPr>
      <w:ind w:firstLine="420" w:firstLineChars="200"/>
    </w:pPr>
  </w:style>
  <w:style w:type="character" w:styleId="10">
    <w:name w:val="page number"/>
    <w:basedOn w:val="9"/>
    <w:qFormat/>
    <w:uiPriority w:val="0"/>
  </w:style>
  <w:style w:type="character" w:styleId="11">
    <w:name w:val="footnote reference"/>
    <w:basedOn w:val="9"/>
    <w:autoRedefine/>
    <w:qFormat/>
    <w:uiPriority w:val="0"/>
    <w:rPr>
      <w:rFonts w:ascii="Calibri" w:hAnsi="Calibri" w:eastAsia="宋体"/>
      <w:sz w:val="18"/>
      <w:vertAlign w:val="superscript"/>
    </w:rPr>
  </w:style>
  <w:style w:type="character" w:customStyle="1" w:styleId="12">
    <w:name w:val="标题 2 Char"/>
    <w:link w:val="4"/>
    <w:autoRedefine/>
    <w:qFormat/>
    <w:uiPriority w:val="0"/>
    <w:rPr>
      <w:rFonts w:ascii="Arial" w:hAnsi="Arial" w:eastAsia="黑体" w:cs="Times New Roman"/>
      <w:b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2024-04-19T01:28:00Z</dcterms:created>
  <dc:creator>Administrator</dc:creator>
  <cp:lastModifiedBy>Administrator</cp:lastModifiedBy>
  <dcterms:modified xsi:type="dcterms:W3CDTF">2024-04-19T01:28:52Z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475AC76F2FD7414F862F9C53867C7637_11</vt:lpwstr>
  </property>
</Properties>
</file>